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10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1763F0" w:rsidRPr="00643296" w:rsidTr="005D584C">
        <w:trPr>
          <w:trHeight w:val="412"/>
        </w:trPr>
        <w:tc>
          <w:tcPr>
            <w:tcW w:w="10450" w:type="dxa"/>
          </w:tcPr>
          <w:p w:rsidR="009F7EBB" w:rsidRPr="002C56E0" w:rsidRDefault="009F7EBB" w:rsidP="000B35A6">
            <w:pPr>
              <w:jc w:val="center"/>
              <w:rPr>
                <w:rFonts w:ascii="微软雅黑" w:eastAsia="微软雅黑" w:hAnsi="微软雅黑" w:cs="宋体"/>
                <w:b/>
                <w:bCs/>
                <w:color w:val="4C4C4C"/>
                <w:sz w:val="18"/>
                <w:szCs w:val="18"/>
              </w:rPr>
            </w:pPr>
            <w:r w:rsidRPr="002C56E0">
              <w:rPr>
                <w:rFonts w:ascii="微软雅黑" w:eastAsia="微软雅黑" w:hAnsi="微软雅黑" w:cs="宋体" w:hint="eastAsia"/>
                <w:b/>
                <w:bCs/>
                <w:color w:val="4C4C4C"/>
                <w:sz w:val="30"/>
                <w:szCs w:val="30"/>
              </w:rPr>
              <w:t>黄天赐</w:t>
            </w:r>
          </w:p>
        </w:tc>
      </w:tr>
      <w:tr w:rsidR="001763F0" w:rsidRPr="00643296" w:rsidTr="005D584C">
        <w:trPr>
          <w:trHeight w:val="228"/>
        </w:trPr>
        <w:tc>
          <w:tcPr>
            <w:tcW w:w="10450" w:type="dxa"/>
          </w:tcPr>
          <w:p w:rsidR="009F7EBB" w:rsidRPr="00643296" w:rsidRDefault="00CC5194" w:rsidP="00CC5194">
            <w:pPr>
              <w:jc w:val="center"/>
              <w:rPr>
                <w:rFonts w:ascii="微软雅黑" w:eastAsia="微软雅黑" w:hAnsi="微软雅黑" w:cs="宋体"/>
                <w:b/>
                <w:bCs/>
                <w:color w:val="878787"/>
                <w:sz w:val="30"/>
                <w:szCs w:val="30"/>
              </w:rPr>
            </w:pPr>
            <w:r>
              <w:rPr>
                <w:rFonts w:ascii="微软雅黑" w:eastAsia="微软雅黑" w:hAnsi="微软雅黑" w:cs="宋体"/>
                <w:color w:val="878787"/>
                <w:sz w:val="18"/>
                <w:szCs w:val="18"/>
              </w:rPr>
              <w:t xml:space="preserve">  </w:t>
            </w:r>
            <w:r w:rsidR="009613DC">
              <w:rPr>
                <w:rFonts w:ascii="微软雅黑" w:eastAsia="微软雅黑" w:hAnsi="微软雅黑" w:cs="宋体"/>
                <w:color w:val="878787"/>
                <w:sz w:val="18"/>
                <w:szCs w:val="18"/>
              </w:rPr>
              <w:t xml:space="preserve">    </w:t>
            </w:r>
            <w:r w:rsidR="009F7EBB" w:rsidRPr="00643296">
              <w:rPr>
                <w:rFonts w:ascii="微软雅黑" w:eastAsia="微软雅黑" w:hAnsi="微软雅黑" w:cs="宋体" w:hint="eastAsia"/>
                <w:color w:val="878787"/>
                <w:sz w:val="18"/>
                <w:szCs w:val="18"/>
              </w:rPr>
              <w:t>132-4670-7007</w:t>
            </w:r>
            <w:r w:rsidR="009F7EBB" w:rsidRPr="00643296">
              <w:rPr>
                <w:rFonts w:ascii="微软雅黑" w:eastAsia="微软雅黑" w:hAnsi="微软雅黑" w:cs="宋体"/>
                <w:color w:val="878787"/>
                <w:sz w:val="18"/>
                <w:szCs w:val="18"/>
              </w:rPr>
              <w:t xml:space="preserve"> </w:t>
            </w:r>
            <w:r w:rsidR="009F7EBB" w:rsidRPr="00643296">
              <w:rPr>
                <w:rFonts w:ascii="微软雅黑" w:eastAsia="微软雅黑" w:hAnsi="微软雅黑" w:cs="宋体" w:hint="eastAsia"/>
                <w:color w:val="878787"/>
                <w:sz w:val="18"/>
                <w:szCs w:val="18"/>
              </w:rPr>
              <w:t>|</w:t>
            </w:r>
            <w:r w:rsidR="009F7EBB" w:rsidRPr="00643296">
              <w:rPr>
                <w:rFonts w:ascii="微软雅黑" w:eastAsia="微软雅黑" w:hAnsi="微软雅黑" w:cs="宋体"/>
                <w:color w:val="878787"/>
                <w:sz w:val="18"/>
                <w:szCs w:val="18"/>
              </w:rPr>
              <w:t xml:space="preserve"> huangskyc@163.com</w:t>
            </w:r>
          </w:p>
        </w:tc>
      </w:tr>
      <w:tr w:rsidR="001763F0" w:rsidRPr="00643296" w:rsidTr="005D584C">
        <w:trPr>
          <w:trHeight w:val="50"/>
        </w:trPr>
        <w:tc>
          <w:tcPr>
            <w:tcW w:w="10450" w:type="dxa"/>
          </w:tcPr>
          <w:p w:rsidR="009F7EBB" w:rsidRPr="00643296" w:rsidRDefault="00A8141F" w:rsidP="002B37B6">
            <w:pPr>
              <w:jc w:val="center"/>
              <w:rPr>
                <w:rFonts w:ascii="微软雅黑" w:eastAsia="微软雅黑" w:hAnsi="微软雅黑" w:cs="宋体"/>
                <w:b/>
                <w:bCs/>
                <w:color w:val="878787"/>
                <w:sz w:val="30"/>
                <w:szCs w:val="30"/>
              </w:rPr>
            </w:pPr>
            <w:r>
              <w:rPr>
                <w:rFonts w:ascii="微软雅黑" w:eastAsia="微软雅黑" w:hAnsi="微软雅黑" w:cs="宋体"/>
                <w:color w:val="878787"/>
                <w:sz w:val="18"/>
                <w:szCs w:val="18"/>
              </w:rPr>
              <w:t xml:space="preserve">  </w:t>
            </w:r>
            <w:r w:rsidR="00A30B2A">
              <w:rPr>
                <w:rFonts w:ascii="微软雅黑" w:eastAsia="微软雅黑" w:hAnsi="微软雅黑" w:cs="宋体"/>
                <w:color w:val="878787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cs="宋体"/>
                <w:color w:val="878787"/>
                <w:sz w:val="18"/>
                <w:szCs w:val="18"/>
              </w:rPr>
              <w:t xml:space="preserve"> 27</w:t>
            </w:r>
            <w:r>
              <w:rPr>
                <w:rFonts w:ascii="微软雅黑" w:eastAsia="微软雅黑" w:hAnsi="微软雅黑" w:cs="宋体" w:hint="eastAsia"/>
                <w:color w:val="878787"/>
                <w:sz w:val="18"/>
                <w:szCs w:val="18"/>
              </w:rPr>
              <w:t xml:space="preserve">岁 </w:t>
            </w:r>
            <w:r w:rsidR="00D70DB8">
              <w:rPr>
                <w:rFonts w:ascii="微软雅黑" w:eastAsia="微软雅黑" w:hAnsi="微软雅黑" w:cs="宋体"/>
                <w:color w:val="878787"/>
                <w:sz w:val="18"/>
                <w:szCs w:val="18"/>
              </w:rPr>
              <w:t>93</w:t>
            </w:r>
            <w:r>
              <w:rPr>
                <w:rFonts w:ascii="微软雅黑" w:eastAsia="微软雅黑" w:hAnsi="微软雅黑" w:cs="宋体" w:hint="eastAsia"/>
                <w:color w:val="878787"/>
                <w:sz w:val="18"/>
                <w:szCs w:val="18"/>
              </w:rPr>
              <w:t>.</w:t>
            </w:r>
            <w:r w:rsidR="00D70DB8">
              <w:rPr>
                <w:rFonts w:ascii="微软雅黑" w:eastAsia="微软雅黑" w:hAnsi="微软雅黑" w:cs="宋体"/>
                <w:color w:val="878787"/>
                <w:sz w:val="18"/>
                <w:szCs w:val="18"/>
              </w:rPr>
              <w:t>12</w:t>
            </w:r>
            <w:r w:rsidR="000F74C2">
              <w:rPr>
                <w:rFonts w:ascii="微软雅黑" w:eastAsia="微软雅黑" w:hAnsi="微软雅黑" w:cs="宋体" w:hint="eastAsia"/>
                <w:color w:val="878787"/>
                <w:sz w:val="18"/>
                <w:szCs w:val="18"/>
              </w:rPr>
              <w:t>.</w:t>
            </w:r>
            <w:r w:rsidR="000F74C2">
              <w:rPr>
                <w:rFonts w:ascii="微软雅黑" w:eastAsia="微软雅黑" w:hAnsi="微软雅黑" w:cs="宋体"/>
                <w:color w:val="878787"/>
                <w:sz w:val="18"/>
                <w:szCs w:val="18"/>
              </w:rPr>
              <w:t>27</w:t>
            </w:r>
            <w:r>
              <w:rPr>
                <w:rFonts w:ascii="微软雅黑" w:eastAsia="微软雅黑" w:hAnsi="微软雅黑" w:cs="宋体" w:hint="eastAsia"/>
                <w:color w:val="878787"/>
                <w:sz w:val="18"/>
                <w:szCs w:val="18"/>
              </w:rPr>
              <w:t xml:space="preserve"> </w:t>
            </w:r>
            <w:r w:rsidR="00D70DB8" w:rsidRPr="00643296">
              <w:rPr>
                <w:rFonts w:ascii="微软雅黑" w:eastAsia="微软雅黑" w:hAnsi="微软雅黑" w:cs="宋体" w:hint="eastAsia"/>
                <w:color w:val="878787"/>
                <w:sz w:val="18"/>
                <w:szCs w:val="18"/>
              </w:rPr>
              <w:t>|</w:t>
            </w:r>
            <w:r w:rsidR="00D70DB8">
              <w:rPr>
                <w:rFonts w:ascii="微软雅黑" w:eastAsia="微软雅黑" w:hAnsi="微软雅黑" w:cs="宋体"/>
                <w:color w:val="878787"/>
                <w:sz w:val="18"/>
                <w:szCs w:val="18"/>
              </w:rPr>
              <w:t xml:space="preserve"> </w:t>
            </w:r>
            <w:r w:rsidR="002B37B6" w:rsidRPr="00643296">
              <w:rPr>
                <w:rFonts w:ascii="微软雅黑" w:eastAsia="微软雅黑" w:hAnsi="微软雅黑" w:cs="宋体" w:hint="eastAsia"/>
                <w:color w:val="878787"/>
                <w:sz w:val="18"/>
                <w:szCs w:val="18"/>
              </w:rPr>
              <w:t>求职</w:t>
            </w:r>
            <w:r w:rsidR="002B37B6" w:rsidRPr="000C46E1">
              <w:rPr>
                <w:rFonts w:ascii="微软雅黑" w:eastAsia="微软雅黑" w:hAnsi="微软雅黑" w:cs="宋体" w:hint="eastAsia"/>
                <w:color w:val="878787"/>
                <w:sz w:val="18"/>
                <w:szCs w:val="18"/>
              </w:rPr>
              <w:t>意向:</w:t>
            </w:r>
            <w:r w:rsidR="008B6090">
              <w:rPr>
                <w:rFonts w:ascii="微软雅黑" w:eastAsia="微软雅黑" w:hAnsi="微软雅黑" w:cs="宋体" w:hint="eastAsia"/>
                <w:color w:val="878787"/>
                <w:sz w:val="18"/>
                <w:szCs w:val="18"/>
              </w:rPr>
              <w:t>销售</w:t>
            </w:r>
            <w:r w:rsidR="00500C27">
              <w:rPr>
                <w:rFonts w:ascii="微软雅黑" w:eastAsia="微软雅黑" w:hAnsi="微软雅黑" w:cs="宋体" w:hint="eastAsia"/>
                <w:color w:val="878787"/>
                <w:sz w:val="18"/>
                <w:szCs w:val="18"/>
              </w:rPr>
              <w:t>经理</w:t>
            </w:r>
          </w:p>
        </w:tc>
      </w:tr>
    </w:tbl>
    <w:p w:rsidR="00191789" w:rsidRPr="00440B8A" w:rsidRDefault="0092506D" w:rsidP="00B90DB8">
      <w:pPr>
        <w:widowControl/>
        <w:ind w:leftChars="-67" w:left="-2" w:hangingChars="58" w:hanging="139"/>
        <w:jc w:val="left"/>
        <w:rPr>
          <w:rFonts w:ascii="微软雅黑" w:eastAsia="微软雅黑" w:hAnsi="微软雅黑" w:cs="宋体"/>
          <w:b/>
          <w:color w:val="4C4C4C"/>
          <w:spacing w:val="1"/>
          <w:kern w:val="0"/>
          <w:sz w:val="18"/>
          <w:szCs w:val="18"/>
          <w:u w:color="808080" w:themeColor="background1" w:themeShade="80"/>
        </w:rPr>
      </w:pPr>
      <w:r w:rsidRPr="00440B8A">
        <w:rPr>
          <w:rFonts w:ascii="微软雅黑" w:eastAsia="微软雅黑" w:hAnsi="微软雅黑" w:cs="楷体_GB2312" w:hint="eastAsia"/>
          <w:b/>
          <w:color w:val="4C4C4C"/>
          <w:kern w:val="0"/>
          <w:sz w:val="24"/>
          <w:u w:val="single" w:color="808080" w:themeColor="background1" w:themeShade="80"/>
          <w:lang w:bidi="ar"/>
        </w:rPr>
        <w:t>工作</w:t>
      </w:r>
      <w:r w:rsidRPr="00440B8A">
        <w:rPr>
          <w:rFonts w:ascii="微软雅黑" w:eastAsia="微软雅黑" w:hAnsi="微软雅黑" w:cs="楷体_GB2312"/>
          <w:b/>
          <w:color w:val="4C4C4C"/>
          <w:kern w:val="0"/>
          <w:sz w:val="24"/>
          <w:u w:val="single" w:color="808080" w:themeColor="background1" w:themeShade="80"/>
          <w:lang w:bidi="ar"/>
        </w:rPr>
        <w:t>经历：</w:t>
      </w:r>
      <w:r w:rsidRPr="00440B8A">
        <w:rPr>
          <w:rFonts w:ascii="微软雅黑" w:eastAsia="微软雅黑" w:hAnsi="微软雅黑" w:cs="楷体_GB2312" w:hint="eastAsia"/>
          <w:b/>
          <w:color w:val="4C4C4C"/>
          <w:kern w:val="0"/>
          <w:sz w:val="24"/>
          <w:u w:val="single" w:color="808080" w:themeColor="background1" w:themeShade="80"/>
          <w:lang w:bidi="ar"/>
        </w:rPr>
        <w:t xml:space="preserve">                </w:t>
      </w:r>
      <w:r w:rsidRPr="00440B8A">
        <w:rPr>
          <w:rFonts w:ascii="微软雅黑" w:eastAsia="微软雅黑" w:hAnsi="微软雅黑" w:cs="楷体_GB2312" w:hint="eastAsia"/>
          <w:b/>
          <w:color w:val="4C4C4C"/>
          <w:kern w:val="0"/>
          <w:sz w:val="24"/>
          <w:u w:val="single" w:color="808080" w:themeColor="background1" w:themeShade="80"/>
          <w:lang w:bidi="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</w:t>
      </w:r>
      <w:r w:rsidR="00DF23D1" w:rsidRPr="00440B8A">
        <w:rPr>
          <w:rFonts w:ascii="微软雅黑" w:eastAsia="微软雅黑" w:hAnsi="微软雅黑" w:cs="楷体_GB2312"/>
          <w:b/>
          <w:color w:val="4C4C4C"/>
          <w:kern w:val="0"/>
          <w:sz w:val="24"/>
          <w:u w:val="single" w:color="808080" w:themeColor="background1" w:themeShade="80"/>
          <w:lang w:bidi="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440B8A">
        <w:rPr>
          <w:rFonts w:ascii="微软雅黑" w:eastAsia="微软雅黑" w:hAnsi="微软雅黑" w:cs="楷体_GB2312" w:hint="eastAsia"/>
          <w:b/>
          <w:color w:val="4C4C4C"/>
          <w:kern w:val="0"/>
          <w:sz w:val="24"/>
          <w:u w:val="single" w:color="808080" w:themeColor="background1" w:themeShade="80"/>
          <w:lang w:bidi="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Pr="00440B8A">
        <w:rPr>
          <w:rFonts w:ascii="微软雅黑" w:eastAsia="微软雅黑" w:hAnsi="微软雅黑" w:cs="楷体_GB2312" w:hint="eastAsia"/>
          <w:b/>
          <w:color w:val="4C4C4C"/>
          <w:kern w:val="0"/>
          <w:sz w:val="24"/>
          <w:u w:val="single" w:color="808080" w:themeColor="background1" w:themeShade="80"/>
          <w:lang w:bidi="ar"/>
        </w:rPr>
        <w:t xml:space="preserve">    </w:t>
      </w:r>
    </w:p>
    <w:tbl>
      <w:tblPr>
        <w:tblStyle w:val="a6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4"/>
        <w:gridCol w:w="4251"/>
      </w:tblGrid>
      <w:tr w:rsidR="001763F0" w:rsidRPr="00643296" w:rsidTr="007B6CF1">
        <w:trPr>
          <w:trHeight w:val="625"/>
        </w:trPr>
        <w:tc>
          <w:tcPr>
            <w:tcW w:w="6224" w:type="dxa"/>
          </w:tcPr>
          <w:p w:rsidR="00891525" w:rsidRPr="00A86B60" w:rsidRDefault="00891525" w:rsidP="00891525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4C4C4C"/>
                <w:kern w:val="0"/>
                <w:sz w:val="18"/>
                <w:szCs w:val="18"/>
                <w:lang w:bidi="ar"/>
              </w:rPr>
            </w:pPr>
            <w:r w:rsidRPr="00A86B60">
              <w:rPr>
                <w:rFonts w:ascii="微软雅黑" w:eastAsia="微软雅黑" w:hAnsi="微软雅黑" w:cs="宋体" w:hint="eastAsia"/>
                <w:b/>
                <w:color w:val="4C4C4C"/>
                <w:kern w:val="0"/>
                <w:sz w:val="18"/>
                <w:szCs w:val="18"/>
                <w:lang w:bidi="ar"/>
              </w:rPr>
              <w:t>深圳华望技术有限公司</w:t>
            </w:r>
            <w:r w:rsidR="004B2EC7" w:rsidRPr="006A226A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 xml:space="preserve"> </w:t>
            </w:r>
            <w:r w:rsidR="004B2EC7" w:rsidRPr="00643296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-</w:t>
            </w:r>
            <w:r w:rsidR="004B2EC7">
              <w:rPr>
                <w:rFonts w:ascii="微软雅黑" w:eastAsia="微软雅黑" w:hAnsi="微软雅黑" w:cs="宋体"/>
                <w:bCs/>
                <w:color w:val="4C4C4C"/>
                <w:kern w:val="0"/>
                <w:sz w:val="18"/>
                <w:szCs w:val="18"/>
                <w:lang w:bidi="ar"/>
              </w:rPr>
              <w:t xml:space="preserve"> </w:t>
            </w:r>
            <w:r w:rsidRPr="006A226A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视频会议软硬件</w:t>
            </w:r>
            <w:r w:rsidR="005D2D8C" w:rsidRPr="006A226A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生产厂家</w:t>
            </w:r>
          </w:p>
          <w:p w:rsidR="00891525" w:rsidRPr="00A86B60" w:rsidRDefault="00576CC2" w:rsidP="00891525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4C4C4C"/>
                <w:kern w:val="0"/>
                <w:sz w:val="18"/>
                <w:szCs w:val="18"/>
                <w:lang w:bidi="ar"/>
              </w:rPr>
            </w:pPr>
            <w:r w:rsidRPr="006A226A">
              <w:rPr>
                <w:rFonts w:ascii="微软雅黑" w:eastAsia="微软雅黑" w:hAnsi="微软雅黑" w:cs="宋体" w:hint="eastAsia"/>
                <w:bCs/>
                <w:color w:val="878787"/>
                <w:kern w:val="0"/>
                <w:sz w:val="18"/>
                <w:szCs w:val="18"/>
                <w:lang w:bidi="ar"/>
              </w:rPr>
              <w:t>销售</w:t>
            </w:r>
            <w:r w:rsidR="009A24CB">
              <w:rPr>
                <w:rFonts w:ascii="微软雅黑" w:eastAsia="微软雅黑" w:hAnsi="微软雅黑" w:cs="宋体" w:hint="eastAsia"/>
                <w:bCs/>
                <w:color w:val="878787"/>
                <w:kern w:val="0"/>
                <w:sz w:val="18"/>
                <w:szCs w:val="18"/>
                <w:lang w:bidi="ar"/>
              </w:rPr>
              <w:t>经理</w:t>
            </w:r>
          </w:p>
        </w:tc>
        <w:tc>
          <w:tcPr>
            <w:tcW w:w="4251" w:type="dxa"/>
          </w:tcPr>
          <w:p w:rsidR="00891525" w:rsidRPr="00F119B0" w:rsidRDefault="007742A3" w:rsidP="005152BE">
            <w:pPr>
              <w:widowControl/>
              <w:jc w:val="right"/>
              <w:rPr>
                <w:rFonts w:ascii="微软雅黑" w:eastAsia="微软雅黑" w:hAnsi="微软雅黑" w:cs="宋体"/>
                <w:bCs/>
                <w:color w:val="4C4C4C"/>
                <w:kern w:val="0"/>
                <w:sz w:val="18"/>
                <w:szCs w:val="18"/>
                <w:lang w:bidi="ar"/>
              </w:rPr>
            </w:pPr>
            <w:r w:rsidRPr="00F119B0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2018.</w:t>
            </w:r>
            <w:r w:rsidR="006B790F">
              <w:rPr>
                <w:rFonts w:ascii="微软雅黑" w:eastAsia="微软雅黑" w:hAnsi="微软雅黑" w:cs="宋体"/>
                <w:bCs/>
                <w:color w:val="4C4C4C"/>
                <w:kern w:val="0"/>
                <w:sz w:val="18"/>
                <w:szCs w:val="18"/>
                <w:lang w:bidi="ar"/>
              </w:rPr>
              <w:t>0</w:t>
            </w:r>
            <w:r w:rsidR="00F274B8">
              <w:rPr>
                <w:rFonts w:ascii="微软雅黑" w:eastAsia="微软雅黑" w:hAnsi="微软雅黑" w:cs="宋体"/>
                <w:bCs/>
                <w:color w:val="4C4C4C"/>
                <w:kern w:val="0"/>
                <w:sz w:val="18"/>
                <w:szCs w:val="18"/>
                <w:lang w:bidi="ar"/>
              </w:rPr>
              <w:t>6</w:t>
            </w:r>
            <w:r w:rsidRPr="00F119B0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–</w:t>
            </w:r>
            <w:r w:rsidR="005866F4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2</w:t>
            </w:r>
            <w:r w:rsidR="005866F4">
              <w:rPr>
                <w:rFonts w:ascii="微软雅黑" w:eastAsia="微软雅黑" w:hAnsi="微软雅黑" w:cs="宋体"/>
                <w:bCs/>
                <w:color w:val="4C4C4C"/>
                <w:kern w:val="0"/>
                <w:sz w:val="18"/>
                <w:szCs w:val="18"/>
                <w:lang w:bidi="ar"/>
              </w:rPr>
              <w:t>020.05</w:t>
            </w:r>
          </w:p>
          <w:p w:rsidR="005152BE" w:rsidRPr="005152BE" w:rsidRDefault="005152BE" w:rsidP="005152BE">
            <w:pPr>
              <w:widowControl/>
              <w:jc w:val="right"/>
              <w:rPr>
                <w:rFonts w:ascii="微软雅黑" w:eastAsia="微软雅黑" w:hAnsi="微软雅黑" w:cs="宋体"/>
                <w:bCs/>
                <w:color w:val="878787"/>
                <w:kern w:val="0"/>
                <w:sz w:val="18"/>
                <w:szCs w:val="18"/>
                <w:lang w:bidi="ar"/>
              </w:rPr>
            </w:pPr>
          </w:p>
        </w:tc>
      </w:tr>
      <w:tr w:rsidR="001763F0" w:rsidRPr="00643296" w:rsidTr="008C06E3">
        <w:trPr>
          <w:trHeight w:val="4878"/>
        </w:trPr>
        <w:tc>
          <w:tcPr>
            <w:tcW w:w="10475" w:type="dxa"/>
            <w:gridSpan w:val="2"/>
          </w:tcPr>
          <w:p w:rsidR="00D52625" w:rsidRDefault="005A27DB" w:rsidP="0054242B">
            <w:pPr>
              <w:pStyle w:val="a7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微软雅黑" w:eastAsia="微软雅黑" w:hAnsi="微软雅黑" w:cs="宋体"/>
                <w:bCs/>
                <w:color w:val="4C4C4C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市场</w:t>
            </w:r>
            <w:r w:rsidR="00802657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拓展</w:t>
            </w:r>
            <w:r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和</w:t>
            </w:r>
            <w:r w:rsidR="00A63463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销售:</w:t>
            </w:r>
          </w:p>
          <w:p w:rsidR="00423328" w:rsidRDefault="00CC6384" w:rsidP="00D52625">
            <w:pPr>
              <w:pStyle w:val="a7"/>
              <w:widowControl/>
              <w:numPr>
                <w:ilvl w:val="1"/>
                <w:numId w:val="3"/>
              </w:numPr>
              <w:ind w:firstLineChars="0"/>
              <w:jc w:val="left"/>
              <w:rPr>
                <w:rFonts w:ascii="微软雅黑" w:eastAsia="微软雅黑" w:hAnsi="微软雅黑" w:cs="宋体"/>
                <w:bCs/>
                <w:color w:val="4C4C4C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负责</w:t>
            </w:r>
            <w:r w:rsidR="00472F7F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甘肃</w:t>
            </w:r>
            <w:r w:rsidR="00B1116A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区域</w:t>
            </w:r>
            <w:r w:rsidR="00567609" w:rsidRPr="00C90964">
              <w:rPr>
                <w:rFonts w:ascii="微软雅黑" w:eastAsia="微软雅黑" w:hAnsi="微软雅黑" w:cs="宋体" w:hint="eastAsia"/>
                <w:b/>
                <w:color w:val="4C4C4C"/>
                <w:kern w:val="0"/>
                <w:sz w:val="18"/>
                <w:szCs w:val="18"/>
                <w:lang w:bidi="ar"/>
              </w:rPr>
              <w:t>市场</w:t>
            </w:r>
            <w:r w:rsidR="00D52625" w:rsidRPr="00C90964">
              <w:rPr>
                <w:rFonts w:ascii="微软雅黑" w:eastAsia="微软雅黑" w:hAnsi="微软雅黑" w:cs="宋体" w:hint="eastAsia"/>
                <w:b/>
                <w:color w:val="4C4C4C"/>
                <w:kern w:val="0"/>
                <w:sz w:val="18"/>
                <w:szCs w:val="18"/>
                <w:lang w:bidi="ar"/>
              </w:rPr>
              <w:t>拓展</w:t>
            </w:r>
            <w:r w:rsidR="00D52625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工作</w:t>
            </w:r>
            <w:r w:rsidR="00E00C73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。</w:t>
            </w:r>
            <w:r w:rsidR="005E515F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积极联系和拜访</w:t>
            </w:r>
            <w:r w:rsidR="00CC7289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新旧</w:t>
            </w:r>
            <w:r w:rsidR="005E515F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客户，</w:t>
            </w:r>
            <w:r w:rsidR="00DC68DA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做好客情维护。</w:t>
            </w:r>
            <w:r w:rsidR="00A3375F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建立和更新客户信息资料</w:t>
            </w:r>
            <w:r w:rsidR="0035609E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，</w:t>
            </w:r>
            <w:r w:rsidR="00A1587C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必</w:t>
            </w:r>
            <w:r w:rsidR="0035609E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做到有</w:t>
            </w:r>
            <w:r w:rsidR="00BF5981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策略</w:t>
            </w:r>
            <w:r w:rsidR="0035609E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、有</w:t>
            </w:r>
            <w:r w:rsidR="00C41EAA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结果</w:t>
            </w:r>
            <w:r w:rsidR="004D00C7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、有反思</w:t>
            </w:r>
            <w:r w:rsidR="0035609E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的稳步拿下客户。最终</w:t>
            </w:r>
            <w:r w:rsidR="00D52625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成功签</w:t>
            </w:r>
            <w:r w:rsidR="00320015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订</w:t>
            </w:r>
            <w:r w:rsidR="00532CBA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9家市</w:t>
            </w:r>
            <w:r w:rsidR="0011733C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级</w:t>
            </w:r>
            <w:r w:rsidR="00532CBA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代理和</w:t>
            </w:r>
            <w:r w:rsidR="00BD0C92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1</w:t>
            </w:r>
            <w:r w:rsidR="00532CBA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家O</w:t>
            </w:r>
            <w:r w:rsidR="00532CBA">
              <w:rPr>
                <w:rFonts w:ascii="微软雅黑" w:eastAsia="微软雅黑" w:hAnsi="微软雅黑" w:cs="宋体"/>
                <w:bCs/>
                <w:color w:val="4C4C4C"/>
                <w:kern w:val="0"/>
                <w:sz w:val="18"/>
                <w:szCs w:val="18"/>
                <w:lang w:bidi="ar"/>
              </w:rPr>
              <w:t>EM</w:t>
            </w:r>
            <w:r w:rsidR="00532CBA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代理</w:t>
            </w:r>
            <w:r w:rsidR="00CF6FF6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；</w:t>
            </w:r>
          </w:p>
          <w:p w:rsidR="004D4919" w:rsidRDefault="0029475F" w:rsidP="00D52625">
            <w:pPr>
              <w:pStyle w:val="a7"/>
              <w:widowControl/>
              <w:numPr>
                <w:ilvl w:val="1"/>
                <w:numId w:val="3"/>
              </w:numPr>
              <w:ind w:firstLineChars="0"/>
              <w:jc w:val="left"/>
              <w:rPr>
                <w:rFonts w:ascii="微软雅黑" w:eastAsia="微软雅黑" w:hAnsi="微软雅黑" w:cs="宋体"/>
                <w:bCs/>
                <w:color w:val="4C4C4C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对</w:t>
            </w:r>
            <w:r w:rsidR="00632F57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销售</w:t>
            </w:r>
            <w:r w:rsidR="008127B9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区域</w:t>
            </w:r>
            <w:r w:rsidR="008654DE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的</w:t>
            </w:r>
            <w:r w:rsidR="00632F57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业绩</w:t>
            </w:r>
            <w:r w:rsidR="008654DE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负责</w:t>
            </w:r>
            <w:r w:rsidR="00CB040A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，</w:t>
            </w:r>
            <w:r w:rsidR="008127B9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认真</w:t>
            </w:r>
            <w:r w:rsidR="002061C6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执行</w:t>
            </w:r>
            <w:r w:rsidR="00961C18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并</w:t>
            </w:r>
            <w:r w:rsidR="00632F57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做到有目标、有计划、有行动、有方法的</w:t>
            </w:r>
            <w:r w:rsidR="00632F57" w:rsidRPr="00C90964">
              <w:rPr>
                <w:rFonts w:ascii="微软雅黑" w:eastAsia="微软雅黑" w:hAnsi="微软雅黑" w:cs="宋体" w:hint="eastAsia"/>
                <w:b/>
                <w:color w:val="4C4C4C"/>
                <w:kern w:val="0"/>
                <w:sz w:val="18"/>
                <w:szCs w:val="18"/>
                <w:lang w:bidi="ar"/>
              </w:rPr>
              <w:t>完成</w:t>
            </w:r>
            <w:r w:rsidR="00511295" w:rsidRPr="00C90964">
              <w:rPr>
                <w:rFonts w:ascii="微软雅黑" w:eastAsia="微软雅黑" w:hAnsi="微软雅黑" w:cs="宋体" w:hint="eastAsia"/>
                <w:b/>
                <w:color w:val="4C4C4C"/>
                <w:kern w:val="0"/>
                <w:sz w:val="18"/>
                <w:szCs w:val="18"/>
                <w:lang w:bidi="ar"/>
              </w:rPr>
              <w:t>各类销售任务</w:t>
            </w:r>
            <w:r w:rsidR="00511295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。</w:t>
            </w:r>
            <w:r w:rsidR="003516DA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两次获得公司“月度销冠”；</w:t>
            </w:r>
          </w:p>
          <w:p w:rsidR="0058736F" w:rsidRPr="0058736F" w:rsidRDefault="00B24860" w:rsidP="0058736F">
            <w:pPr>
              <w:pStyle w:val="a7"/>
              <w:widowControl/>
              <w:numPr>
                <w:ilvl w:val="1"/>
                <w:numId w:val="3"/>
              </w:numPr>
              <w:ind w:firstLineChars="0"/>
              <w:jc w:val="left"/>
              <w:rPr>
                <w:rFonts w:ascii="微软雅黑" w:eastAsia="微软雅黑" w:hAnsi="微软雅黑" w:cs="宋体"/>
                <w:bCs/>
                <w:color w:val="4C4C4C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协同公司技术、运营人员参与并完成诸如</w:t>
            </w:r>
            <w:r w:rsidR="006C2553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广州音响展、深圳安博会等各类行业</w:t>
            </w:r>
            <w:r w:rsidR="006C2553" w:rsidRPr="009F4B00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展会</w:t>
            </w:r>
            <w:r w:rsidR="006C2553" w:rsidRPr="00872FB3">
              <w:rPr>
                <w:rFonts w:ascii="微软雅黑" w:eastAsia="微软雅黑" w:hAnsi="微软雅黑" w:cs="宋体" w:hint="eastAsia"/>
                <w:b/>
                <w:color w:val="4C4C4C"/>
                <w:kern w:val="0"/>
                <w:sz w:val="18"/>
                <w:szCs w:val="18"/>
                <w:lang w:bidi="ar"/>
              </w:rPr>
              <w:t>推广</w:t>
            </w:r>
            <w:r w:rsidR="00C90964" w:rsidRPr="00872FB3">
              <w:rPr>
                <w:rFonts w:ascii="微软雅黑" w:eastAsia="微软雅黑" w:hAnsi="微软雅黑" w:cs="宋体" w:hint="eastAsia"/>
                <w:b/>
                <w:color w:val="4C4C4C"/>
                <w:kern w:val="0"/>
                <w:sz w:val="18"/>
                <w:szCs w:val="18"/>
                <w:lang w:bidi="ar"/>
              </w:rPr>
              <w:t>活动</w:t>
            </w:r>
            <w:r w:rsidR="00D87131" w:rsidRPr="00036B4F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。</w:t>
            </w:r>
          </w:p>
          <w:p w:rsidR="00EF1658" w:rsidRDefault="00EF1658" w:rsidP="00EF1658">
            <w:pPr>
              <w:pStyle w:val="a7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微软雅黑" w:eastAsia="微软雅黑" w:hAnsi="微软雅黑" w:cs="宋体"/>
                <w:bCs/>
                <w:color w:val="4C4C4C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项目实施和管理：</w:t>
            </w:r>
          </w:p>
          <w:p w:rsidR="00EF1658" w:rsidRDefault="00AC3645" w:rsidP="00EF1658">
            <w:pPr>
              <w:pStyle w:val="a7"/>
              <w:widowControl/>
              <w:numPr>
                <w:ilvl w:val="1"/>
                <w:numId w:val="3"/>
              </w:numPr>
              <w:ind w:firstLineChars="0"/>
              <w:jc w:val="left"/>
              <w:rPr>
                <w:rFonts w:ascii="微软雅黑" w:eastAsia="微软雅黑" w:hAnsi="微软雅黑" w:cs="宋体"/>
                <w:bCs/>
                <w:color w:val="4C4C4C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挖掘</w:t>
            </w:r>
            <w:r w:rsidR="00EF1658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项目用户需求，制定项目软硬件</w:t>
            </w:r>
            <w:r w:rsidR="00EF1658" w:rsidRPr="002748DD">
              <w:rPr>
                <w:rFonts w:ascii="微软雅黑" w:eastAsia="微软雅黑" w:hAnsi="微软雅黑" w:cs="宋体" w:hint="eastAsia"/>
                <w:b/>
                <w:color w:val="4C4C4C"/>
                <w:kern w:val="0"/>
                <w:sz w:val="18"/>
                <w:szCs w:val="18"/>
                <w:lang w:bidi="ar"/>
              </w:rPr>
              <w:t>解决方案</w:t>
            </w:r>
            <w:r w:rsidR="00EF1658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并进行演示；</w:t>
            </w:r>
          </w:p>
          <w:p w:rsidR="00EF1658" w:rsidRPr="00371A03" w:rsidRDefault="00EF1658" w:rsidP="00EF1658">
            <w:pPr>
              <w:pStyle w:val="a7"/>
              <w:widowControl/>
              <w:numPr>
                <w:ilvl w:val="1"/>
                <w:numId w:val="3"/>
              </w:numPr>
              <w:ind w:firstLineChars="0"/>
              <w:jc w:val="left"/>
              <w:rPr>
                <w:rFonts w:ascii="微软雅黑" w:eastAsia="微软雅黑" w:hAnsi="微软雅黑" w:cs="宋体"/>
                <w:bCs/>
                <w:color w:val="4C4C4C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及时掌握销售区域的政企招标项目信息，主导或协助代理商完成项目的</w:t>
            </w:r>
            <w:r w:rsidRPr="002748DD">
              <w:rPr>
                <w:rFonts w:ascii="微软雅黑" w:eastAsia="微软雅黑" w:hAnsi="微软雅黑" w:cs="宋体" w:hint="eastAsia"/>
                <w:b/>
                <w:color w:val="4C4C4C"/>
                <w:kern w:val="0"/>
                <w:sz w:val="18"/>
                <w:szCs w:val="18"/>
                <w:lang w:bidi="ar"/>
              </w:rPr>
              <w:t>投标</w:t>
            </w:r>
            <w:r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工作；</w:t>
            </w:r>
          </w:p>
          <w:p w:rsidR="00EF1658" w:rsidRDefault="00EF1658" w:rsidP="00EF1658">
            <w:pPr>
              <w:pStyle w:val="a7"/>
              <w:widowControl/>
              <w:numPr>
                <w:ilvl w:val="1"/>
                <w:numId w:val="3"/>
              </w:numPr>
              <w:ind w:firstLineChars="0"/>
              <w:jc w:val="left"/>
              <w:rPr>
                <w:rFonts w:ascii="微软雅黑" w:eastAsia="微软雅黑" w:hAnsi="微软雅黑" w:cs="宋体"/>
                <w:bCs/>
                <w:color w:val="4C4C4C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根据具体项目判断和分析利益，</w:t>
            </w:r>
            <w:r w:rsidR="00A71482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独立</w:t>
            </w:r>
            <w:bookmarkStart w:id="0" w:name="_GoBack"/>
            <w:bookmarkEnd w:id="0"/>
            <w:r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完成</w:t>
            </w:r>
            <w:r w:rsidRPr="00F55012">
              <w:rPr>
                <w:rFonts w:ascii="微软雅黑" w:eastAsia="微软雅黑" w:hAnsi="微软雅黑" w:cs="宋体" w:hint="eastAsia"/>
                <w:b/>
                <w:color w:val="4C4C4C"/>
                <w:kern w:val="0"/>
                <w:sz w:val="18"/>
                <w:szCs w:val="18"/>
                <w:lang w:bidi="ar"/>
              </w:rPr>
              <w:t>商务报价和谈判</w:t>
            </w:r>
            <w:r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，最终签订商务合同；</w:t>
            </w:r>
          </w:p>
          <w:p w:rsidR="00AD3481" w:rsidRDefault="00EF1658" w:rsidP="00EF1658">
            <w:pPr>
              <w:pStyle w:val="a7"/>
              <w:widowControl/>
              <w:numPr>
                <w:ilvl w:val="1"/>
                <w:numId w:val="3"/>
              </w:numPr>
              <w:ind w:firstLineChars="0"/>
              <w:jc w:val="left"/>
              <w:rPr>
                <w:rFonts w:ascii="微软雅黑" w:eastAsia="微软雅黑" w:hAnsi="微软雅黑" w:cs="宋体"/>
                <w:bCs/>
                <w:color w:val="4C4C4C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协同技术人员跟进项目</w:t>
            </w:r>
            <w:r w:rsidRPr="00F036FC">
              <w:rPr>
                <w:rFonts w:ascii="微软雅黑" w:eastAsia="微软雅黑" w:hAnsi="微软雅黑" w:cs="宋体" w:hint="eastAsia"/>
                <w:b/>
                <w:color w:val="4C4C4C"/>
                <w:kern w:val="0"/>
                <w:sz w:val="18"/>
                <w:szCs w:val="18"/>
                <w:lang w:bidi="ar"/>
              </w:rPr>
              <w:t>实施、验收以及回款</w:t>
            </w:r>
            <w:r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等工作。最终主导并完成了“甘肃康乐县党建项目”、“兵器云联视频会议系统”等多个政企项目</w:t>
            </w:r>
            <w:r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。</w:t>
            </w:r>
          </w:p>
          <w:p w:rsidR="00281B29" w:rsidRDefault="00281B29" w:rsidP="00281B29">
            <w:pPr>
              <w:pStyle w:val="a7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微软雅黑" w:eastAsia="微软雅黑" w:hAnsi="微软雅黑" w:cs="宋体"/>
                <w:bCs/>
                <w:color w:val="4C4C4C"/>
                <w:kern w:val="0"/>
                <w:sz w:val="18"/>
                <w:szCs w:val="18"/>
                <w:lang w:bidi="ar"/>
              </w:rPr>
            </w:pPr>
            <w:r w:rsidRPr="00A86B60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市场调研及分析：</w:t>
            </w:r>
          </w:p>
          <w:p w:rsidR="002D430E" w:rsidRDefault="00392F09" w:rsidP="00281B29">
            <w:pPr>
              <w:pStyle w:val="a7"/>
              <w:widowControl/>
              <w:numPr>
                <w:ilvl w:val="1"/>
                <w:numId w:val="3"/>
              </w:numPr>
              <w:ind w:firstLineChars="0"/>
              <w:jc w:val="left"/>
              <w:rPr>
                <w:rFonts w:ascii="微软雅黑" w:eastAsia="微软雅黑" w:hAnsi="微软雅黑" w:cs="宋体"/>
                <w:bCs/>
                <w:color w:val="4C4C4C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通过</w:t>
            </w:r>
            <w:r w:rsidR="00376E85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电话沟通、网络</w:t>
            </w:r>
            <w:r w:rsidR="00F640DA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调研</w:t>
            </w:r>
            <w:r w:rsidR="00376E85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和</w:t>
            </w:r>
            <w:r w:rsidR="009579C4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市场</w:t>
            </w:r>
            <w:r w:rsidR="00376E85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走访</w:t>
            </w:r>
            <w:r w:rsidR="007D3EB6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等</w:t>
            </w:r>
            <w:r w:rsidR="00376E85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方式</w:t>
            </w:r>
            <w:r w:rsidR="00013577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收集</w:t>
            </w:r>
            <w:r w:rsidR="00376E85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信息并整理成</w:t>
            </w:r>
            <w:r w:rsidR="00376E85" w:rsidRPr="00272BE0">
              <w:rPr>
                <w:rFonts w:ascii="微软雅黑" w:eastAsia="微软雅黑" w:hAnsi="微软雅黑" w:cs="宋体" w:hint="eastAsia"/>
                <w:b/>
                <w:color w:val="4C4C4C"/>
                <w:kern w:val="0"/>
                <w:sz w:val="18"/>
                <w:szCs w:val="18"/>
                <w:lang w:bidi="ar"/>
              </w:rPr>
              <w:t>分析报告</w:t>
            </w:r>
            <w:r w:rsidR="00376E85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提交至上级</w:t>
            </w:r>
            <w:r w:rsidR="009C5256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领导</w:t>
            </w:r>
            <w:r w:rsidR="00376E85" w:rsidRPr="00272BE0">
              <w:rPr>
                <w:rFonts w:ascii="微软雅黑" w:eastAsia="微软雅黑" w:hAnsi="微软雅黑" w:cs="宋体" w:hint="eastAsia"/>
                <w:b/>
                <w:color w:val="4C4C4C"/>
                <w:kern w:val="0"/>
                <w:sz w:val="18"/>
                <w:szCs w:val="18"/>
                <w:lang w:bidi="ar"/>
              </w:rPr>
              <w:t>辅助决策</w:t>
            </w:r>
            <w:r w:rsidR="00376E85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；</w:t>
            </w:r>
          </w:p>
          <w:p w:rsidR="001B1009" w:rsidRPr="00AD3481" w:rsidRDefault="007F6AA9" w:rsidP="00AD3481">
            <w:pPr>
              <w:pStyle w:val="a7"/>
              <w:widowControl/>
              <w:numPr>
                <w:ilvl w:val="1"/>
                <w:numId w:val="3"/>
              </w:numPr>
              <w:ind w:firstLineChars="0"/>
              <w:jc w:val="left"/>
              <w:rPr>
                <w:rFonts w:ascii="微软雅黑" w:eastAsia="微软雅黑" w:hAnsi="微软雅黑" w:cs="宋体"/>
                <w:bCs/>
                <w:color w:val="4C4C4C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根据市场和竞争对手情况</w:t>
            </w:r>
            <w:r w:rsidR="00651552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及时反馈</w:t>
            </w:r>
            <w:r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产品问题，并给与</w:t>
            </w:r>
            <w:r w:rsidRPr="00C875C5">
              <w:rPr>
                <w:rFonts w:ascii="微软雅黑" w:eastAsia="微软雅黑" w:hAnsi="微软雅黑" w:cs="宋体" w:hint="eastAsia"/>
                <w:b/>
                <w:color w:val="4C4C4C"/>
                <w:kern w:val="0"/>
                <w:sz w:val="18"/>
                <w:szCs w:val="18"/>
                <w:lang w:bidi="ar"/>
              </w:rPr>
              <w:t>可行性修改建议</w:t>
            </w:r>
            <w:r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。主动发现并建议优化的X</w:t>
            </w:r>
            <w:r>
              <w:rPr>
                <w:rFonts w:ascii="微软雅黑" w:eastAsia="微软雅黑" w:hAnsi="微软雅黑" w:cs="宋体"/>
                <w:bCs/>
                <w:color w:val="4C4C4C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系列硬件产品</w:t>
            </w:r>
            <w:r w:rsidR="00CB5D85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在</w:t>
            </w:r>
            <w:r w:rsidR="00D10F93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升级</w:t>
            </w:r>
            <w:r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发布后</w:t>
            </w:r>
            <w:r w:rsidR="00FC66B2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单品</w:t>
            </w:r>
            <w:r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销售额环比2</w:t>
            </w:r>
            <w:r>
              <w:rPr>
                <w:rFonts w:ascii="微软雅黑" w:eastAsia="微软雅黑" w:hAnsi="微软雅黑" w:cs="宋体"/>
                <w:bCs/>
                <w:color w:val="4C4C4C"/>
                <w:kern w:val="0"/>
                <w:sz w:val="18"/>
                <w:szCs w:val="18"/>
                <w:lang w:bidi="ar"/>
              </w:rPr>
              <w:t>018</w:t>
            </w:r>
            <w:r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年</w:t>
            </w:r>
            <w:r w:rsidRPr="00AA592A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增长</w:t>
            </w:r>
            <w:r w:rsidR="00C35331" w:rsidRPr="00AA592A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1</w:t>
            </w:r>
            <w:r w:rsidR="00C35331" w:rsidRPr="00AA592A">
              <w:rPr>
                <w:rFonts w:ascii="微软雅黑" w:eastAsia="微软雅黑" w:hAnsi="微软雅黑" w:cs="宋体"/>
                <w:bCs/>
                <w:color w:val="4C4C4C"/>
                <w:kern w:val="0"/>
                <w:sz w:val="18"/>
                <w:szCs w:val="18"/>
                <w:lang w:bidi="ar"/>
              </w:rPr>
              <w:t>50</w:t>
            </w:r>
            <w:r w:rsidR="00C35331" w:rsidRPr="00AA592A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万</w:t>
            </w:r>
            <w:r w:rsidR="00C35331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。</w:t>
            </w:r>
          </w:p>
        </w:tc>
      </w:tr>
      <w:tr w:rsidR="001763F0" w:rsidRPr="00643296" w:rsidTr="007B6CF1">
        <w:trPr>
          <w:trHeight w:val="625"/>
        </w:trPr>
        <w:tc>
          <w:tcPr>
            <w:tcW w:w="6224" w:type="dxa"/>
          </w:tcPr>
          <w:p w:rsidR="003126F8" w:rsidRPr="00643296" w:rsidRDefault="003126F8" w:rsidP="007D3158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4C4C4C"/>
                <w:kern w:val="0"/>
                <w:sz w:val="18"/>
                <w:szCs w:val="18"/>
                <w:lang w:bidi="ar"/>
              </w:rPr>
            </w:pPr>
            <w:r w:rsidRPr="00643296">
              <w:rPr>
                <w:rFonts w:ascii="微软雅黑" w:eastAsia="微软雅黑" w:hAnsi="微软雅黑" w:cs="宋体" w:hint="eastAsia"/>
                <w:b/>
                <w:color w:val="4C4C4C"/>
                <w:kern w:val="0"/>
                <w:sz w:val="18"/>
                <w:szCs w:val="18"/>
                <w:lang w:bidi="ar"/>
              </w:rPr>
              <w:t>中通快递有限公司</w:t>
            </w:r>
            <w:r w:rsidR="004B2EC7" w:rsidRPr="006A226A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 xml:space="preserve"> </w:t>
            </w:r>
            <w:r w:rsidRPr="00643296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-</w:t>
            </w:r>
            <w:r w:rsidR="004B2EC7">
              <w:rPr>
                <w:rFonts w:ascii="微软雅黑" w:eastAsia="微软雅黑" w:hAnsi="微软雅黑" w:cs="宋体"/>
                <w:bCs/>
                <w:color w:val="4C4C4C"/>
                <w:kern w:val="0"/>
                <w:sz w:val="18"/>
                <w:szCs w:val="18"/>
                <w:lang w:bidi="ar"/>
              </w:rPr>
              <w:t xml:space="preserve"> </w:t>
            </w:r>
            <w:r w:rsidR="00892F44" w:rsidRPr="006A226A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海外中转运业务</w:t>
            </w:r>
          </w:p>
          <w:p w:rsidR="003126F8" w:rsidRPr="00643296" w:rsidRDefault="00811913" w:rsidP="007D3158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4C4C4C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宋体" w:hint="eastAsia"/>
                <w:bCs/>
                <w:color w:val="878787"/>
                <w:kern w:val="0"/>
                <w:sz w:val="18"/>
                <w:szCs w:val="18"/>
                <w:lang w:bidi="ar"/>
              </w:rPr>
              <w:t>需求</w:t>
            </w:r>
            <w:r w:rsidR="00360BEF" w:rsidRPr="006A226A">
              <w:rPr>
                <w:rFonts w:ascii="微软雅黑" w:eastAsia="微软雅黑" w:hAnsi="微软雅黑" w:cs="宋体" w:hint="eastAsia"/>
                <w:bCs/>
                <w:color w:val="878787"/>
                <w:kern w:val="0"/>
                <w:sz w:val="18"/>
                <w:szCs w:val="18"/>
                <w:lang w:bidi="ar"/>
              </w:rPr>
              <w:t>工程</w:t>
            </w:r>
            <w:r w:rsidR="00E71B98" w:rsidRPr="006A226A">
              <w:rPr>
                <w:rFonts w:ascii="微软雅黑" w:eastAsia="微软雅黑" w:hAnsi="微软雅黑" w:cs="宋体" w:hint="eastAsia"/>
                <w:bCs/>
                <w:color w:val="878787"/>
                <w:kern w:val="0"/>
                <w:sz w:val="18"/>
                <w:szCs w:val="18"/>
                <w:lang w:bidi="ar"/>
              </w:rPr>
              <w:t>师</w:t>
            </w:r>
          </w:p>
        </w:tc>
        <w:tc>
          <w:tcPr>
            <w:tcW w:w="4251" w:type="dxa"/>
          </w:tcPr>
          <w:p w:rsidR="003126F8" w:rsidRPr="00F119B0" w:rsidRDefault="003126F8" w:rsidP="007D3158">
            <w:pPr>
              <w:widowControl/>
              <w:jc w:val="right"/>
              <w:rPr>
                <w:rFonts w:ascii="微软雅黑" w:eastAsia="微软雅黑" w:hAnsi="微软雅黑" w:cs="宋体"/>
                <w:bCs/>
                <w:color w:val="4C4C4C"/>
                <w:kern w:val="0"/>
                <w:sz w:val="18"/>
                <w:szCs w:val="18"/>
                <w:lang w:bidi="ar"/>
              </w:rPr>
            </w:pPr>
            <w:r w:rsidRPr="00F119B0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2017.02-2018.06</w:t>
            </w:r>
          </w:p>
        </w:tc>
      </w:tr>
      <w:tr w:rsidR="001763F0" w:rsidRPr="00643296" w:rsidTr="008C06E3">
        <w:trPr>
          <w:trHeight w:val="3058"/>
        </w:trPr>
        <w:tc>
          <w:tcPr>
            <w:tcW w:w="10475" w:type="dxa"/>
            <w:gridSpan w:val="2"/>
          </w:tcPr>
          <w:p w:rsidR="008A43B1" w:rsidRDefault="008A43B1" w:rsidP="00BD4C9A">
            <w:pPr>
              <w:pStyle w:val="a7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微软雅黑" w:eastAsia="微软雅黑" w:hAnsi="微软雅黑" w:cs="宋体"/>
                <w:bCs/>
                <w:color w:val="4C4C4C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系统运维</w:t>
            </w:r>
            <w:r w:rsidR="008535CF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管理</w:t>
            </w:r>
            <w:r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和优化</w:t>
            </w:r>
            <w:r w:rsidR="00BD4C9A" w:rsidRPr="00643296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：</w:t>
            </w:r>
          </w:p>
          <w:p w:rsidR="007100D1" w:rsidRPr="00D16359" w:rsidRDefault="000D210F" w:rsidP="00D16359">
            <w:pPr>
              <w:pStyle w:val="a7"/>
              <w:widowControl/>
              <w:numPr>
                <w:ilvl w:val="0"/>
                <w:numId w:val="15"/>
              </w:numPr>
              <w:ind w:firstLineChars="0"/>
              <w:jc w:val="left"/>
              <w:rPr>
                <w:rFonts w:ascii="微软雅黑" w:eastAsia="微软雅黑" w:hAnsi="微软雅黑" w:cs="宋体"/>
                <w:bCs/>
                <w:color w:val="4C4C4C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负责</w:t>
            </w:r>
            <w:r w:rsidR="002B1E36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中通集运仓储系统的运维管理</w:t>
            </w:r>
            <w:r w:rsidR="00D16359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，保障海外淘宝香港、新马等地区的用户中转运订单</w:t>
            </w:r>
            <w:r w:rsidR="00741129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的</w:t>
            </w:r>
            <w:r w:rsidR="00D16359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系统流转</w:t>
            </w:r>
            <w:r w:rsidR="002B1E36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。及时</w:t>
            </w:r>
            <w:r w:rsidR="00293AD9" w:rsidRPr="00293AD9">
              <w:rPr>
                <w:rFonts w:ascii="微软雅黑" w:eastAsia="微软雅黑" w:hAnsi="微软雅黑" w:cs="宋体" w:hint="eastAsia"/>
                <w:b/>
                <w:color w:val="4C4C4C"/>
                <w:kern w:val="0"/>
                <w:sz w:val="18"/>
                <w:szCs w:val="18"/>
                <w:lang w:bidi="ar"/>
              </w:rPr>
              <w:t>处理</w:t>
            </w:r>
            <w:r w:rsidR="00BA66F5" w:rsidRPr="00944CF9">
              <w:rPr>
                <w:rFonts w:ascii="微软雅黑" w:eastAsia="微软雅黑" w:hAnsi="微软雅黑" w:cs="宋体" w:hint="eastAsia"/>
                <w:b/>
                <w:color w:val="4C4C4C"/>
                <w:kern w:val="0"/>
                <w:sz w:val="18"/>
                <w:szCs w:val="18"/>
                <w:lang w:bidi="ar"/>
              </w:rPr>
              <w:t>突发</w:t>
            </w:r>
            <w:r w:rsidR="002B1E36" w:rsidRPr="00944CF9">
              <w:rPr>
                <w:rFonts w:ascii="微软雅黑" w:eastAsia="微软雅黑" w:hAnsi="微软雅黑" w:cs="宋体" w:hint="eastAsia"/>
                <w:b/>
                <w:color w:val="4C4C4C"/>
                <w:kern w:val="0"/>
                <w:sz w:val="18"/>
                <w:szCs w:val="18"/>
                <w:lang w:bidi="ar"/>
              </w:rPr>
              <w:t>系统问题</w:t>
            </w:r>
            <w:r w:rsidR="0080520E">
              <w:rPr>
                <w:rFonts w:ascii="微软雅黑" w:eastAsia="微软雅黑" w:hAnsi="微软雅黑" w:cs="宋体" w:hint="eastAsia"/>
                <w:b/>
                <w:color w:val="4C4C4C"/>
                <w:kern w:val="0"/>
                <w:sz w:val="18"/>
                <w:szCs w:val="18"/>
                <w:lang w:bidi="ar"/>
              </w:rPr>
              <w:t>。</w:t>
            </w:r>
            <w:r w:rsidR="002B1E36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确保系统7*</w:t>
            </w:r>
            <w:r w:rsidR="002B1E36">
              <w:rPr>
                <w:rFonts w:ascii="微软雅黑" w:eastAsia="微软雅黑" w:hAnsi="微软雅黑" w:cs="宋体"/>
                <w:bCs/>
                <w:color w:val="4C4C4C"/>
                <w:kern w:val="0"/>
                <w:sz w:val="18"/>
                <w:szCs w:val="18"/>
                <w:lang w:bidi="ar"/>
              </w:rPr>
              <w:t>24</w:t>
            </w:r>
            <w:r w:rsidR="002B1E36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小时稳定</w:t>
            </w:r>
            <w:r w:rsidR="00AA00FC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作业</w:t>
            </w:r>
            <w:r w:rsidR="002B1E36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运行</w:t>
            </w:r>
            <w:r w:rsidR="00293AD9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，</w:t>
            </w:r>
            <w:r w:rsidR="007100D1" w:rsidRPr="00D16359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顺利完成2</w:t>
            </w:r>
            <w:r w:rsidR="007100D1" w:rsidRPr="00D16359">
              <w:rPr>
                <w:rFonts w:ascii="微软雅黑" w:eastAsia="微软雅黑" w:hAnsi="微软雅黑" w:cs="宋体"/>
                <w:bCs/>
                <w:color w:val="4C4C4C"/>
                <w:kern w:val="0"/>
                <w:sz w:val="18"/>
                <w:szCs w:val="18"/>
                <w:lang w:bidi="ar"/>
              </w:rPr>
              <w:t>017</w:t>
            </w:r>
            <w:r w:rsidR="007100D1" w:rsidRPr="00D16359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年淘宝双十一海外转运5</w:t>
            </w:r>
            <w:r w:rsidR="007100D1" w:rsidRPr="00D16359">
              <w:rPr>
                <w:rFonts w:ascii="微软雅黑" w:eastAsia="微软雅黑" w:hAnsi="微软雅黑" w:cs="宋体"/>
                <w:bCs/>
                <w:color w:val="4C4C4C"/>
                <w:kern w:val="0"/>
                <w:sz w:val="18"/>
                <w:szCs w:val="18"/>
                <w:lang w:bidi="ar"/>
              </w:rPr>
              <w:t>2</w:t>
            </w:r>
            <w:r w:rsidR="007100D1" w:rsidRPr="00D16359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万订单的系统运维任务</w:t>
            </w:r>
            <w:r w:rsidR="001D1129" w:rsidRPr="00D16359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；</w:t>
            </w:r>
          </w:p>
          <w:p w:rsidR="004E2EA7" w:rsidRPr="004E2EA7" w:rsidRDefault="005C2CF2" w:rsidP="004E2EA7">
            <w:pPr>
              <w:pStyle w:val="a7"/>
              <w:widowControl/>
              <w:numPr>
                <w:ilvl w:val="0"/>
                <w:numId w:val="15"/>
              </w:numPr>
              <w:ind w:firstLineChars="0"/>
              <w:jc w:val="left"/>
              <w:rPr>
                <w:rFonts w:ascii="微软雅黑" w:eastAsia="微软雅黑" w:hAnsi="微软雅黑" w:cs="宋体"/>
                <w:bCs/>
                <w:color w:val="4C4C4C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深入</w:t>
            </w:r>
            <w:r w:rsidR="00A469F2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生产</w:t>
            </w:r>
            <w:r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现场调研，优化系统</w:t>
            </w:r>
            <w:r w:rsidR="003219E1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流程</w:t>
            </w:r>
            <w:r w:rsidR="00A122A1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并</w:t>
            </w:r>
            <w:r w:rsidR="00A122A1" w:rsidRPr="00944CF9">
              <w:rPr>
                <w:rFonts w:ascii="微软雅黑" w:eastAsia="微软雅黑" w:hAnsi="微软雅黑" w:cs="宋体" w:hint="eastAsia"/>
                <w:b/>
                <w:color w:val="4C4C4C"/>
                <w:kern w:val="0"/>
                <w:sz w:val="18"/>
                <w:szCs w:val="18"/>
                <w:lang w:bidi="ar"/>
              </w:rPr>
              <w:t>跨公司、跨部门协调</w:t>
            </w:r>
            <w:r w:rsidR="00A122A1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生产、客服、运营人员推动新流程落地，</w:t>
            </w:r>
            <w:r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实现提升</w:t>
            </w:r>
            <w:r w:rsidR="00442E07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能效</w:t>
            </w:r>
            <w:r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的目标。1</w:t>
            </w:r>
            <w:r>
              <w:rPr>
                <w:rFonts w:ascii="微软雅黑" w:eastAsia="微软雅黑" w:hAnsi="微软雅黑" w:cs="宋体"/>
                <w:bCs/>
                <w:color w:val="4C4C4C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年财务年报显示通过优化系统</w:t>
            </w:r>
            <w:r w:rsidR="00596F39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流程</w:t>
            </w:r>
            <w:r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节约6</w:t>
            </w:r>
            <w:r>
              <w:rPr>
                <w:rFonts w:ascii="微软雅黑" w:eastAsia="微软雅黑" w:hAnsi="微软雅黑" w:cs="宋体"/>
                <w:bCs/>
                <w:color w:val="4C4C4C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万</w:t>
            </w:r>
            <w:r w:rsidR="00B9271A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人力成本</w:t>
            </w:r>
            <w:r w:rsidR="0080520E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。</w:t>
            </w:r>
          </w:p>
          <w:p w:rsidR="007C73A0" w:rsidRPr="007C73A0" w:rsidRDefault="007C73A0" w:rsidP="007C73A0">
            <w:pPr>
              <w:pStyle w:val="a7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微软雅黑" w:eastAsia="微软雅黑" w:hAnsi="微软雅黑" w:cs="宋体"/>
                <w:bCs/>
                <w:color w:val="4C4C4C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产品和项目管理：</w:t>
            </w:r>
          </w:p>
          <w:p w:rsidR="00BD4C9A" w:rsidRDefault="00632230" w:rsidP="007C73A0">
            <w:pPr>
              <w:pStyle w:val="a7"/>
              <w:widowControl/>
              <w:numPr>
                <w:ilvl w:val="1"/>
                <w:numId w:val="6"/>
              </w:numPr>
              <w:ind w:firstLineChars="0"/>
              <w:jc w:val="left"/>
              <w:rPr>
                <w:rFonts w:ascii="微软雅黑" w:eastAsia="微软雅黑" w:hAnsi="微软雅黑" w:cs="宋体"/>
                <w:bCs/>
                <w:color w:val="4C4C4C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负责“接力淘公众号”和“Shipbao</w:t>
            </w:r>
            <w:r>
              <w:rPr>
                <w:rFonts w:ascii="微软雅黑" w:eastAsia="微软雅黑" w:hAnsi="微软雅黑" w:cs="宋体"/>
                <w:bCs/>
                <w:color w:val="4C4C4C"/>
                <w:kern w:val="0"/>
                <w:sz w:val="18"/>
                <w:szCs w:val="18"/>
                <w:lang w:bidi="ar"/>
              </w:rPr>
              <w:t xml:space="preserve"> A</w:t>
            </w:r>
            <w:r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pp”</w:t>
            </w:r>
            <w:r w:rsidR="00BD4C9A" w:rsidRPr="00643296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产品</w:t>
            </w:r>
            <w:r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从0到</w:t>
            </w:r>
            <w:r w:rsidR="004341DB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N的</w:t>
            </w:r>
            <w:r w:rsidR="00F235F5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版本</w:t>
            </w:r>
            <w:r w:rsidR="00EF4687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迭代</w:t>
            </w:r>
            <w:r w:rsidR="00C3500F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。</w:t>
            </w:r>
            <w:r w:rsidRPr="00944CF9">
              <w:rPr>
                <w:rFonts w:ascii="微软雅黑" w:eastAsia="微软雅黑" w:hAnsi="微软雅黑" w:cs="宋体" w:hint="eastAsia"/>
                <w:b/>
                <w:color w:val="4C4C4C"/>
                <w:kern w:val="0"/>
                <w:sz w:val="18"/>
                <w:szCs w:val="18"/>
                <w:lang w:bidi="ar"/>
              </w:rPr>
              <w:t>自学</w:t>
            </w:r>
            <w:r w:rsidR="00305805">
              <w:rPr>
                <w:rFonts w:ascii="微软雅黑" w:eastAsia="微软雅黑" w:hAnsi="微软雅黑" w:cs="宋体"/>
                <w:bCs/>
                <w:color w:val="4C4C4C"/>
                <w:kern w:val="0"/>
                <w:sz w:val="18"/>
                <w:szCs w:val="18"/>
                <w:lang w:bidi="ar"/>
              </w:rPr>
              <w:t>M</w:t>
            </w:r>
            <w:r w:rsidR="00305805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y</w:t>
            </w:r>
            <w:r w:rsidR="00305805">
              <w:rPr>
                <w:rFonts w:ascii="微软雅黑" w:eastAsia="微软雅黑" w:hAnsi="微软雅黑" w:cs="宋体"/>
                <w:bCs/>
                <w:color w:val="4C4C4C"/>
                <w:kern w:val="0"/>
                <w:sz w:val="18"/>
                <w:szCs w:val="18"/>
                <w:lang w:bidi="ar"/>
              </w:rPr>
              <w:t>SQL</w:t>
            </w:r>
            <w:r w:rsidR="00305805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数据</w:t>
            </w:r>
            <w:r w:rsidR="007B68C5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库</w:t>
            </w:r>
            <w:r w:rsidR="00297B16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语言</w:t>
            </w:r>
            <w:r w:rsidR="00615A3D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，</w:t>
            </w:r>
            <w:r w:rsidR="004F747F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查询</w:t>
            </w:r>
            <w:r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用户数据</w:t>
            </w:r>
            <w:r w:rsidR="00615A3D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、</w:t>
            </w:r>
            <w:r w:rsidRPr="00944CF9">
              <w:rPr>
                <w:rFonts w:ascii="微软雅黑" w:eastAsia="微软雅黑" w:hAnsi="微软雅黑" w:cs="宋体" w:hint="eastAsia"/>
                <w:b/>
                <w:color w:val="4C4C4C"/>
                <w:kern w:val="0"/>
                <w:sz w:val="18"/>
                <w:szCs w:val="18"/>
                <w:lang w:bidi="ar"/>
              </w:rPr>
              <w:t>制定用户增长目标</w:t>
            </w:r>
            <w:r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。最终Shipbao</w:t>
            </w:r>
            <w:r>
              <w:rPr>
                <w:rFonts w:ascii="微软雅黑" w:eastAsia="微软雅黑" w:hAnsi="微软雅黑" w:cs="宋体"/>
                <w:bCs/>
                <w:color w:val="4C4C4C"/>
                <w:kern w:val="0"/>
                <w:sz w:val="18"/>
                <w:szCs w:val="18"/>
                <w:lang w:bidi="ar"/>
              </w:rPr>
              <w:t xml:space="preserve"> A</w:t>
            </w:r>
            <w:r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pp</w:t>
            </w:r>
            <w:r w:rsidRPr="00632230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在17年注册数达3万，</w:t>
            </w:r>
            <w:r w:rsidR="00876199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成交额</w:t>
            </w:r>
            <w:r w:rsidR="002133A7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达</w:t>
            </w:r>
            <w:r w:rsidRPr="00632230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60万港币；</w:t>
            </w:r>
            <w:r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接力淘公众号</w:t>
            </w:r>
            <w:r w:rsidRPr="00632230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，</w:t>
            </w:r>
            <w:r w:rsidR="001B28A2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下单量</w:t>
            </w:r>
            <w:r w:rsidRPr="00632230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达2.5万</w:t>
            </w:r>
            <w:r w:rsidR="007B0EAF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；</w:t>
            </w:r>
          </w:p>
          <w:p w:rsidR="003126F8" w:rsidRPr="00451349" w:rsidRDefault="007B0EAF" w:rsidP="00451349">
            <w:pPr>
              <w:pStyle w:val="a7"/>
              <w:widowControl/>
              <w:numPr>
                <w:ilvl w:val="1"/>
                <w:numId w:val="6"/>
              </w:numPr>
              <w:ind w:firstLineChars="0"/>
              <w:jc w:val="left"/>
              <w:rPr>
                <w:rFonts w:ascii="微软雅黑" w:eastAsia="微软雅黑" w:hAnsi="微软雅黑" w:cs="宋体"/>
                <w:bCs/>
                <w:color w:val="4C4C4C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负责“Shipbao</w:t>
            </w:r>
            <w:r>
              <w:rPr>
                <w:rFonts w:ascii="微软雅黑" w:eastAsia="微软雅黑" w:hAnsi="微软雅黑" w:cs="宋体"/>
                <w:bCs/>
                <w:color w:val="4C4C4C"/>
                <w:kern w:val="0"/>
                <w:sz w:val="18"/>
                <w:szCs w:val="18"/>
                <w:lang w:bidi="ar"/>
              </w:rPr>
              <w:t xml:space="preserve"> A</w:t>
            </w:r>
            <w:r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pp”研发</w:t>
            </w:r>
            <w:r w:rsidR="00221A59">
              <w:rPr>
                <w:rFonts w:ascii="微软雅黑" w:eastAsia="微软雅黑" w:hAnsi="微软雅黑" w:cs="宋体" w:hint="eastAsia"/>
                <w:b/>
                <w:color w:val="4C4C4C"/>
                <w:kern w:val="0"/>
                <w:sz w:val="18"/>
                <w:szCs w:val="18"/>
                <w:lang w:bidi="ar"/>
              </w:rPr>
              <w:t>团队</w:t>
            </w:r>
            <w:r w:rsidRPr="00944CF9">
              <w:rPr>
                <w:rFonts w:ascii="微软雅黑" w:eastAsia="微软雅黑" w:hAnsi="微软雅黑" w:cs="宋体" w:hint="eastAsia"/>
                <w:b/>
                <w:color w:val="4C4C4C"/>
                <w:kern w:val="0"/>
                <w:sz w:val="18"/>
                <w:szCs w:val="18"/>
                <w:lang w:bidi="ar"/>
              </w:rPr>
              <w:t>管理</w:t>
            </w:r>
            <w:r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，组建团队、制定目标并拆解工作任务、推动项目工作，保证了每次版本如期上线</w:t>
            </w:r>
            <w:r w:rsidR="00AB42F7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。</w:t>
            </w:r>
          </w:p>
        </w:tc>
      </w:tr>
      <w:tr w:rsidR="001763F0" w:rsidRPr="00643296" w:rsidTr="007B6CF1">
        <w:trPr>
          <w:trHeight w:val="625"/>
        </w:trPr>
        <w:tc>
          <w:tcPr>
            <w:tcW w:w="6224" w:type="dxa"/>
          </w:tcPr>
          <w:p w:rsidR="00FE6525" w:rsidRPr="00643296" w:rsidRDefault="00FE6525" w:rsidP="007D3158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4C4C4C"/>
                <w:kern w:val="0"/>
                <w:sz w:val="18"/>
                <w:szCs w:val="18"/>
                <w:lang w:bidi="ar"/>
              </w:rPr>
            </w:pPr>
            <w:r w:rsidRPr="00643296">
              <w:rPr>
                <w:rFonts w:ascii="微软雅黑" w:eastAsia="微软雅黑" w:hAnsi="微软雅黑" w:cs="宋体" w:hint="eastAsia"/>
                <w:b/>
                <w:color w:val="4C4C4C"/>
                <w:kern w:val="0"/>
                <w:sz w:val="18"/>
                <w:szCs w:val="18"/>
                <w:lang w:bidi="ar"/>
              </w:rPr>
              <w:t>四块科技（深圳）有限公司</w:t>
            </w:r>
            <w:r w:rsidR="0055077E">
              <w:rPr>
                <w:rFonts w:ascii="微软雅黑" w:eastAsia="微软雅黑" w:hAnsi="微软雅黑" w:cs="宋体" w:hint="eastAsia"/>
                <w:b/>
                <w:color w:val="4C4C4C"/>
                <w:kern w:val="0"/>
                <w:sz w:val="18"/>
                <w:szCs w:val="18"/>
                <w:lang w:bidi="ar"/>
              </w:rPr>
              <w:t xml:space="preserve"> </w:t>
            </w:r>
            <w:r w:rsidRPr="006A226A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-</w:t>
            </w:r>
            <w:r w:rsidR="0055077E" w:rsidRPr="006A226A">
              <w:rPr>
                <w:rFonts w:ascii="微软雅黑" w:eastAsia="微软雅黑" w:hAnsi="微软雅黑" w:cs="宋体"/>
                <w:bCs/>
                <w:color w:val="4C4C4C"/>
                <w:kern w:val="0"/>
                <w:sz w:val="18"/>
                <w:szCs w:val="18"/>
                <w:lang w:bidi="ar"/>
              </w:rPr>
              <w:t xml:space="preserve"> </w:t>
            </w:r>
            <w:r w:rsidRPr="006A226A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软件研发外包 &amp;</w:t>
            </w:r>
            <w:r w:rsidRPr="006A226A">
              <w:rPr>
                <w:rFonts w:ascii="微软雅黑" w:eastAsia="微软雅黑" w:hAnsi="微软雅黑" w:cs="宋体"/>
                <w:bCs/>
                <w:color w:val="4C4C4C"/>
                <w:kern w:val="0"/>
                <w:sz w:val="18"/>
                <w:szCs w:val="18"/>
                <w:lang w:bidi="ar"/>
              </w:rPr>
              <w:t xml:space="preserve"> O2O</w:t>
            </w:r>
            <w:r w:rsidRPr="006A226A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项目运营</w:t>
            </w:r>
          </w:p>
          <w:p w:rsidR="00FE6525" w:rsidRPr="00643296" w:rsidRDefault="00EE0119" w:rsidP="007D3158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4C4C4C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宋体" w:hint="eastAsia"/>
                <w:bCs/>
                <w:color w:val="878787"/>
                <w:kern w:val="0"/>
                <w:sz w:val="18"/>
                <w:szCs w:val="18"/>
                <w:lang w:bidi="ar"/>
              </w:rPr>
              <w:t>产品</w:t>
            </w:r>
            <w:r w:rsidR="00B92964" w:rsidRPr="006A226A">
              <w:rPr>
                <w:rFonts w:ascii="微软雅黑" w:eastAsia="微软雅黑" w:hAnsi="微软雅黑" w:cs="宋体" w:hint="eastAsia"/>
                <w:bCs/>
                <w:color w:val="878787"/>
                <w:kern w:val="0"/>
                <w:sz w:val="18"/>
                <w:szCs w:val="18"/>
                <w:lang w:bidi="ar"/>
              </w:rPr>
              <w:t>合伙人</w:t>
            </w:r>
          </w:p>
        </w:tc>
        <w:tc>
          <w:tcPr>
            <w:tcW w:w="4251" w:type="dxa"/>
          </w:tcPr>
          <w:p w:rsidR="00FE6525" w:rsidRPr="00F119B0" w:rsidRDefault="004704FD" w:rsidP="007D3158">
            <w:pPr>
              <w:widowControl/>
              <w:jc w:val="right"/>
              <w:rPr>
                <w:rFonts w:ascii="微软雅黑" w:eastAsia="微软雅黑" w:hAnsi="微软雅黑" w:cs="宋体"/>
                <w:bCs/>
                <w:color w:val="4C4C4C"/>
                <w:kern w:val="0"/>
                <w:sz w:val="18"/>
                <w:szCs w:val="18"/>
                <w:lang w:bidi="ar"/>
              </w:rPr>
            </w:pPr>
            <w:r w:rsidRPr="00F119B0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201</w:t>
            </w:r>
            <w:r w:rsidR="004161A0">
              <w:rPr>
                <w:rFonts w:ascii="微软雅黑" w:eastAsia="微软雅黑" w:hAnsi="微软雅黑" w:cs="宋体"/>
                <w:bCs/>
                <w:color w:val="4C4C4C"/>
                <w:kern w:val="0"/>
                <w:sz w:val="18"/>
                <w:szCs w:val="18"/>
                <w:lang w:bidi="ar"/>
              </w:rPr>
              <w:t>5</w:t>
            </w:r>
            <w:r w:rsidRPr="00F119B0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.</w:t>
            </w:r>
            <w:r w:rsidR="004161A0">
              <w:rPr>
                <w:rFonts w:ascii="微软雅黑" w:eastAsia="微软雅黑" w:hAnsi="微软雅黑" w:cs="宋体"/>
                <w:bCs/>
                <w:color w:val="4C4C4C"/>
                <w:kern w:val="0"/>
                <w:sz w:val="18"/>
                <w:szCs w:val="18"/>
                <w:lang w:bidi="ar"/>
              </w:rPr>
              <w:t>11</w:t>
            </w:r>
            <w:r w:rsidRPr="00F119B0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-2017.02</w:t>
            </w:r>
          </w:p>
        </w:tc>
      </w:tr>
      <w:tr w:rsidR="001763F0" w:rsidRPr="00643296" w:rsidTr="003439DD">
        <w:trPr>
          <w:trHeight w:val="505"/>
        </w:trPr>
        <w:tc>
          <w:tcPr>
            <w:tcW w:w="10475" w:type="dxa"/>
            <w:gridSpan w:val="2"/>
          </w:tcPr>
          <w:p w:rsidR="00044C76" w:rsidRDefault="0063440F" w:rsidP="00044C76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left"/>
              <w:rPr>
                <w:rFonts w:ascii="微软雅黑" w:eastAsia="微软雅黑" w:hAnsi="微软雅黑"/>
                <w:color w:val="4C4C4C"/>
                <w:sz w:val="18"/>
              </w:rPr>
            </w:pPr>
            <w:r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参与设计并</w:t>
            </w:r>
            <w:r w:rsidR="00044C76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制作“微视播”商业计划书</w:t>
            </w:r>
            <w:r w:rsidR="00044C76" w:rsidRPr="00F81DC4">
              <w:rPr>
                <w:rFonts w:ascii="微软雅黑" w:eastAsia="微软雅黑" w:hAnsi="微软雅黑" w:cs="宋体" w:hint="eastAsia"/>
                <w:b/>
                <w:color w:val="4C4C4C"/>
                <w:kern w:val="0"/>
                <w:sz w:val="18"/>
                <w:szCs w:val="18"/>
                <w:lang w:bidi="ar"/>
              </w:rPr>
              <w:t>P</w:t>
            </w:r>
            <w:r w:rsidR="00044C76" w:rsidRPr="00F81DC4">
              <w:rPr>
                <w:rFonts w:ascii="微软雅黑" w:eastAsia="微软雅黑" w:hAnsi="微软雅黑" w:cs="宋体"/>
                <w:b/>
                <w:color w:val="4C4C4C"/>
                <w:kern w:val="0"/>
                <w:sz w:val="18"/>
                <w:szCs w:val="18"/>
                <w:lang w:bidi="ar"/>
              </w:rPr>
              <w:t>PT</w:t>
            </w:r>
            <w:r w:rsidR="00044C76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并参加创业比赛和</w:t>
            </w:r>
            <w:r w:rsidR="00044C76" w:rsidRPr="00F81DC4">
              <w:rPr>
                <w:rFonts w:ascii="微软雅黑" w:eastAsia="微软雅黑" w:hAnsi="微软雅黑" w:cs="宋体" w:hint="eastAsia"/>
                <w:b/>
                <w:color w:val="4C4C4C"/>
                <w:kern w:val="0"/>
                <w:sz w:val="18"/>
                <w:szCs w:val="18"/>
                <w:lang w:bidi="ar"/>
              </w:rPr>
              <w:t>路演</w:t>
            </w:r>
            <w:r w:rsidR="00044C76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，</w:t>
            </w:r>
            <w:r w:rsidR="00044C76" w:rsidRPr="001735D8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获得“</w:t>
            </w:r>
            <w:r w:rsidR="00044C76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1</w:t>
            </w:r>
            <w:r w:rsidR="00044C76">
              <w:rPr>
                <w:rFonts w:ascii="微软雅黑" w:eastAsia="微软雅黑" w:hAnsi="微软雅黑" w:cs="宋体"/>
                <w:bCs/>
                <w:color w:val="4C4C4C"/>
                <w:kern w:val="0"/>
                <w:sz w:val="18"/>
                <w:szCs w:val="18"/>
                <w:lang w:bidi="ar"/>
              </w:rPr>
              <w:t>6</w:t>
            </w:r>
            <w:r w:rsidR="00044C76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年</w:t>
            </w:r>
            <w:r w:rsidR="00044C76" w:rsidRPr="001735D8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深圳市创新创业大赛”龙岗区二十强</w:t>
            </w:r>
            <w:r w:rsidR="00044C76" w:rsidRPr="00643296">
              <w:rPr>
                <w:rFonts w:ascii="微软雅黑" w:eastAsia="微软雅黑" w:hAnsi="微软雅黑" w:cs="宋体" w:hint="eastAsia"/>
                <w:bCs/>
                <w:color w:val="4C4C4C"/>
                <w:kern w:val="0"/>
                <w:sz w:val="18"/>
                <w:szCs w:val="18"/>
                <w:lang w:bidi="ar"/>
              </w:rPr>
              <w:t>；</w:t>
            </w:r>
          </w:p>
          <w:p w:rsidR="00FE6525" w:rsidRPr="00044C76" w:rsidRDefault="00C04AAB" w:rsidP="00044C76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left"/>
              <w:rPr>
                <w:rFonts w:ascii="微软雅黑" w:eastAsia="微软雅黑" w:hAnsi="微软雅黑"/>
                <w:color w:val="4C4C4C"/>
                <w:sz w:val="18"/>
              </w:rPr>
            </w:pPr>
            <w:r>
              <w:rPr>
                <w:rFonts w:ascii="微软雅黑" w:eastAsia="微软雅黑" w:hAnsi="微软雅黑" w:hint="eastAsia"/>
                <w:color w:val="4C4C4C"/>
                <w:sz w:val="18"/>
              </w:rPr>
              <w:t>负责外包项目商务对接及研发进度管理，跟进并完成了“眸天下App”项目的</w:t>
            </w:r>
            <w:r w:rsidR="00044C76">
              <w:rPr>
                <w:rFonts w:ascii="微软雅黑" w:eastAsia="微软雅黑" w:hAnsi="微软雅黑" w:hint="eastAsia"/>
                <w:color w:val="4C4C4C"/>
                <w:sz w:val="18"/>
              </w:rPr>
              <w:t>合同签订、</w:t>
            </w:r>
            <w:r>
              <w:rPr>
                <w:rFonts w:ascii="微软雅黑" w:eastAsia="微软雅黑" w:hAnsi="微软雅黑" w:hint="eastAsia"/>
                <w:color w:val="4C4C4C"/>
                <w:sz w:val="18"/>
              </w:rPr>
              <w:t>研发、验收</w:t>
            </w:r>
            <w:r w:rsidR="00794D98">
              <w:rPr>
                <w:rFonts w:ascii="微软雅黑" w:eastAsia="微软雅黑" w:hAnsi="微软雅黑" w:hint="eastAsia"/>
                <w:color w:val="4C4C4C"/>
                <w:sz w:val="18"/>
              </w:rPr>
              <w:t>与</w:t>
            </w:r>
            <w:r>
              <w:rPr>
                <w:rFonts w:ascii="微软雅黑" w:eastAsia="微软雅黑" w:hAnsi="微软雅黑" w:hint="eastAsia"/>
                <w:color w:val="4C4C4C"/>
                <w:sz w:val="18"/>
              </w:rPr>
              <w:t>回款</w:t>
            </w:r>
            <w:r w:rsidR="00CB1BE0">
              <w:rPr>
                <w:rFonts w:ascii="微软雅黑" w:eastAsia="微软雅黑" w:hAnsi="微软雅黑" w:hint="eastAsia"/>
                <w:color w:val="4C4C4C"/>
                <w:sz w:val="18"/>
              </w:rPr>
              <w:t>。</w:t>
            </w:r>
          </w:p>
        </w:tc>
      </w:tr>
    </w:tbl>
    <w:p w:rsidR="00191789" w:rsidRPr="00700EAA" w:rsidRDefault="0092506D" w:rsidP="00700EAA">
      <w:pPr>
        <w:widowControl/>
        <w:spacing w:line="360" w:lineRule="auto"/>
        <w:ind w:leftChars="-67" w:left="-2" w:hangingChars="58" w:hanging="139"/>
        <w:jc w:val="left"/>
        <w:rPr>
          <w:rFonts w:ascii="微软雅黑" w:eastAsia="微软雅黑" w:hAnsi="微软雅黑" w:cs="楷体_GB2312"/>
          <w:b/>
          <w:color w:val="4C4C4C"/>
          <w:kern w:val="0"/>
          <w:sz w:val="24"/>
          <w:u w:val="single" w:color="808080" w:themeColor="background1" w:themeShade="80"/>
          <w:lang w:bidi="ar"/>
        </w:rPr>
      </w:pPr>
      <w:r w:rsidRPr="00700EAA">
        <w:rPr>
          <w:rFonts w:ascii="微软雅黑" w:eastAsia="微软雅黑" w:hAnsi="微软雅黑" w:cs="楷体_GB2312" w:hint="eastAsia"/>
          <w:b/>
          <w:color w:val="4C4C4C"/>
          <w:kern w:val="0"/>
          <w:sz w:val="24"/>
          <w:u w:val="single" w:color="808080" w:themeColor="background1" w:themeShade="80"/>
          <w:lang w:bidi="ar"/>
        </w:rPr>
        <w:t xml:space="preserve">教育背景:                                                                          </w:t>
      </w:r>
      <w:r w:rsidR="00DF23D1" w:rsidRPr="00700EAA">
        <w:rPr>
          <w:rFonts w:ascii="微软雅黑" w:eastAsia="微软雅黑" w:hAnsi="微软雅黑" w:cs="楷体_GB2312"/>
          <w:b/>
          <w:color w:val="4C4C4C"/>
          <w:kern w:val="0"/>
          <w:sz w:val="24"/>
          <w:u w:val="single" w:color="808080" w:themeColor="background1" w:themeShade="80"/>
          <w:lang w:bidi="ar"/>
        </w:rPr>
        <w:t xml:space="preserve">    </w:t>
      </w:r>
      <w:r w:rsidRPr="00700EAA">
        <w:rPr>
          <w:rFonts w:ascii="微软雅黑" w:eastAsia="微软雅黑" w:hAnsi="微软雅黑" w:cs="楷体_GB2312" w:hint="eastAsia"/>
          <w:b/>
          <w:color w:val="4C4C4C"/>
          <w:kern w:val="0"/>
          <w:sz w:val="24"/>
          <w:u w:val="single" w:color="808080" w:themeColor="background1" w:themeShade="80"/>
          <w:lang w:bidi="ar"/>
        </w:rPr>
        <w:t xml:space="preserve">  </w:t>
      </w:r>
    </w:p>
    <w:tbl>
      <w:tblPr>
        <w:tblStyle w:val="a6"/>
        <w:tblW w:w="10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5244"/>
      </w:tblGrid>
      <w:tr w:rsidR="001763F0" w:rsidRPr="00643296" w:rsidTr="00ED5F8A">
        <w:trPr>
          <w:trHeight w:val="668"/>
        </w:trPr>
        <w:tc>
          <w:tcPr>
            <w:tcW w:w="5244" w:type="dxa"/>
          </w:tcPr>
          <w:p w:rsidR="00791E0D" w:rsidRPr="00643296" w:rsidRDefault="00791E0D" w:rsidP="00791E0D">
            <w:pPr>
              <w:widowControl/>
              <w:jc w:val="left"/>
              <w:rPr>
                <w:rFonts w:ascii="微软雅黑" w:eastAsia="微软雅黑" w:hAnsi="微软雅黑"/>
                <w:b/>
                <w:color w:val="4C4C4C"/>
                <w:sz w:val="18"/>
                <w:szCs w:val="18"/>
              </w:rPr>
            </w:pPr>
            <w:r w:rsidRPr="00643296">
              <w:rPr>
                <w:rFonts w:ascii="微软雅黑" w:eastAsia="微软雅黑" w:hAnsi="微软雅黑" w:hint="eastAsia"/>
                <w:b/>
                <w:color w:val="4C4C4C"/>
                <w:sz w:val="18"/>
                <w:szCs w:val="18"/>
              </w:rPr>
              <w:t>仲恺农业工程学院</w:t>
            </w:r>
          </w:p>
          <w:p w:rsidR="00791E0D" w:rsidRPr="00643296" w:rsidRDefault="00791E0D" w:rsidP="00791E0D">
            <w:pPr>
              <w:widowControl/>
              <w:jc w:val="left"/>
              <w:rPr>
                <w:rFonts w:ascii="微软雅黑" w:eastAsia="微软雅黑" w:hAnsi="微软雅黑"/>
                <w:b/>
                <w:color w:val="4C4C4C"/>
                <w:sz w:val="18"/>
                <w:szCs w:val="18"/>
              </w:rPr>
            </w:pPr>
            <w:r w:rsidRPr="00ED5F8A">
              <w:rPr>
                <w:rFonts w:ascii="微软雅黑" w:eastAsia="微软雅黑" w:hAnsi="微软雅黑" w:cs="宋体" w:hint="eastAsia"/>
                <w:bCs/>
                <w:color w:val="878787"/>
                <w:kern w:val="0"/>
                <w:sz w:val="18"/>
                <w:szCs w:val="18"/>
                <w:lang w:bidi="ar"/>
              </w:rPr>
              <w:t>软件工程</w:t>
            </w:r>
          </w:p>
        </w:tc>
        <w:tc>
          <w:tcPr>
            <w:tcW w:w="5244" w:type="dxa"/>
            <w:vAlign w:val="center"/>
          </w:tcPr>
          <w:p w:rsidR="00791E0D" w:rsidRPr="00F119B0" w:rsidRDefault="00791E0D" w:rsidP="00ED5F8A">
            <w:pPr>
              <w:widowControl/>
              <w:jc w:val="right"/>
              <w:rPr>
                <w:rFonts w:ascii="微软雅黑" w:eastAsia="微软雅黑" w:hAnsi="微软雅黑"/>
                <w:bCs/>
                <w:color w:val="4C4C4C"/>
                <w:sz w:val="18"/>
                <w:szCs w:val="18"/>
              </w:rPr>
            </w:pPr>
            <w:r w:rsidRPr="00F119B0">
              <w:rPr>
                <w:rFonts w:ascii="微软雅黑" w:eastAsia="微软雅黑" w:hAnsi="微软雅黑" w:hint="eastAsia"/>
                <w:bCs/>
                <w:color w:val="4C4C4C"/>
                <w:sz w:val="18"/>
                <w:szCs w:val="18"/>
              </w:rPr>
              <w:t>201</w:t>
            </w:r>
            <w:r w:rsidR="000A4809" w:rsidRPr="00F119B0">
              <w:rPr>
                <w:rFonts w:ascii="微软雅黑" w:eastAsia="微软雅黑" w:hAnsi="微软雅黑"/>
                <w:bCs/>
                <w:color w:val="4C4C4C"/>
                <w:sz w:val="18"/>
                <w:szCs w:val="18"/>
              </w:rPr>
              <w:t>8</w:t>
            </w:r>
            <w:r w:rsidRPr="00F119B0">
              <w:rPr>
                <w:rFonts w:ascii="微软雅黑" w:eastAsia="微软雅黑" w:hAnsi="微软雅黑" w:hint="eastAsia"/>
                <w:bCs/>
                <w:color w:val="4C4C4C"/>
                <w:sz w:val="18"/>
                <w:szCs w:val="18"/>
              </w:rPr>
              <w:t>.0</w:t>
            </w:r>
            <w:r w:rsidR="000A4809" w:rsidRPr="00F119B0">
              <w:rPr>
                <w:rFonts w:ascii="微软雅黑" w:eastAsia="微软雅黑" w:hAnsi="微软雅黑"/>
                <w:bCs/>
                <w:color w:val="4C4C4C"/>
                <w:sz w:val="18"/>
                <w:szCs w:val="18"/>
              </w:rPr>
              <w:t>3</w:t>
            </w:r>
            <w:r w:rsidRPr="00F119B0">
              <w:rPr>
                <w:rFonts w:ascii="微软雅黑" w:eastAsia="微软雅黑" w:hAnsi="微软雅黑" w:hint="eastAsia"/>
                <w:bCs/>
                <w:color w:val="4C4C4C"/>
                <w:sz w:val="18"/>
                <w:szCs w:val="18"/>
              </w:rPr>
              <w:t>-</w:t>
            </w:r>
            <w:r w:rsidR="000A4809" w:rsidRPr="00F119B0">
              <w:rPr>
                <w:rFonts w:ascii="微软雅黑" w:eastAsia="微软雅黑" w:hAnsi="微软雅黑" w:hint="eastAsia"/>
                <w:bCs/>
                <w:color w:val="4C4C4C"/>
                <w:sz w:val="18"/>
                <w:szCs w:val="18"/>
              </w:rPr>
              <w:t>2</w:t>
            </w:r>
            <w:r w:rsidR="000A4809" w:rsidRPr="00F119B0">
              <w:rPr>
                <w:rFonts w:ascii="微软雅黑" w:eastAsia="微软雅黑" w:hAnsi="微软雅黑"/>
                <w:bCs/>
                <w:color w:val="4C4C4C"/>
                <w:sz w:val="18"/>
                <w:szCs w:val="18"/>
              </w:rPr>
              <w:t>020</w:t>
            </w:r>
            <w:r w:rsidR="000A4809" w:rsidRPr="00F119B0">
              <w:rPr>
                <w:rFonts w:ascii="微软雅黑" w:eastAsia="微软雅黑" w:hAnsi="微软雅黑" w:hint="eastAsia"/>
                <w:bCs/>
                <w:color w:val="4C4C4C"/>
                <w:sz w:val="18"/>
                <w:szCs w:val="18"/>
              </w:rPr>
              <w:t>.</w:t>
            </w:r>
            <w:r w:rsidR="000A4809" w:rsidRPr="00F119B0">
              <w:rPr>
                <w:rFonts w:ascii="微软雅黑" w:eastAsia="微软雅黑" w:hAnsi="微软雅黑"/>
                <w:bCs/>
                <w:color w:val="4C4C4C"/>
                <w:sz w:val="18"/>
                <w:szCs w:val="18"/>
              </w:rPr>
              <w:t>07</w:t>
            </w:r>
          </w:p>
          <w:p w:rsidR="00791E0D" w:rsidRPr="00F119B0" w:rsidRDefault="00791E0D" w:rsidP="00ED5F8A">
            <w:pPr>
              <w:widowControl/>
              <w:jc w:val="right"/>
              <w:rPr>
                <w:rFonts w:ascii="微软雅黑" w:eastAsia="微软雅黑" w:hAnsi="微软雅黑"/>
                <w:bCs/>
                <w:color w:val="4C4C4C"/>
                <w:sz w:val="18"/>
                <w:szCs w:val="18"/>
              </w:rPr>
            </w:pPr>
            <w:r w:rsidRPr="00F119B0">
              <w:rPr>
                <w:rFonts w:ascii="微软雅黑" w:eastAsia="微软雅黑" w:hAnsi="微软雅黑" w:cs="宋体" w:hint="eastAsia"/>
                <w:bCs/>
                <w:color w:val="878787"/>
                <w:kern w:val="0"/>
                <w:sz w:val="18"/>
                <w:szCs w:val="18"/>
                <w:lang w:bidi="ar"/>
              </w:rPr>
              <w:t>本科</w:t>
            </w:r>
          </w:p>
        </w:tc>
      </w:tr>
      <w:tr w:rsidR="001763F0" w:rsidRPr="00643296" w:rsidTr="000D6987">
        <w:trPr>
          <w:trHeight w:val="154"/>
        </w:trPr>
        <w:tc>
          <w:tcPr>
            <w:tcW w:w="5244" w:type="dxa"/>
          </w:tcPr>
          <w:p w:rsidR="00791E0D" w:rsidRPr="00643296" w:rsidRDefault="00FD0896" w:rsidP="00791E0D">
            <w:pPr>
              <w:widowControl/>
              <w:jc w:val="left"/>
              <w:rPr>
                <w:rFonts w:ascii="微软雅黑" w:eastAsia="微软雅黑" w:hAnsi="微软雅黑"/>
                <w:b/>
                <w:color w:val="4C4C4C"/>
                <w:sz w:val="18"/>
                <w:szCs w:val="18"/>
              </w:rPr>
            </w:pPr>
            <w:r w:rsidRPr="00643296">
              <w:rPr>
                <w:rFonts w:ascii="微软雅黑" w:eastAsia="微软雅黑" w:hAnsi="微软雅黑" w:hint="eastAsia"/>
                <w:b/>
                <w:color w:val="4C4C4C"/>
                <w:sz w:val="18"/>
                <w:szCs w:val="18"/>
              </w:rPr>
              <w:t>深圳信息职业技术学院</w:t>
            </w:r>
          </w:p>
          <w:p w:rsidR="00FD0896" w:rsidRPr="00643296" w:rsidRDefault="00FD0896" w:rsidP="00791E0D">
            <w:pPr>
              <w:widowControl/>
              <w:jc w:val="left"/>
              <w:rPr>
                <w:rFonts w:ascii="微软雅黑" w:eastAsia="微软雅黑" w:hAnsi="微软雅黑"/>
                <w:b/>
                <w:color w:val="4C4C4C"/>
                <w:sz w:val="18"/>
                <w:szCs w:val="18"/>
              </w:rPr>
            </w:pPr>
            <w:r w:rsidRPr="00ED5F8A">
              <w:rPr>
                <w:rFonts w:ascii="微软雅黑" w:eastAsia="微软雅黑" w:hAnsi="微软雅黑" w:cs="宋体" w:hint="eastAsia"/>
                <w:bCs/>
                <w:color w:val="878787"/>
                <w:kern w:val="0"/>
                <w:sz w:val="18"/>
                <w:szCs w:val="18"/>
                <w:lang w:bidi="ar"/>
              </w:rPr>
              <w:t>移动互联应用技术</w:t>
            </w:r>
          </w:p>
        </w:tc>
        <w:tc>
          <w:tcPr>
            <w:tcW w:w="5244" w:type="dxa"/>
            <w:vAlign w:val="center"/>
          </w:tcPr>
          <w:p w:rsidR="00791E0D" w:rsidRPr="00F119B0" w:rsidRDefault="00FD0896" w:rsidP="00ED5F8A">
            <w:pPr>
              <w:widowControl/>
              <w:jc w:val="right"/>
              <w:rPr>
                <w:rFonts w:ascii="微软雅黑" w:eastAsia="微软雅黑" w:hAnsi="微软雅黑"/>
                <w:bCs/>
                <w:color w:val="4C4C4C"/>
                <w:sz w:val="18"/>
                <w:szCs w:val="18"/>
              </w:rPr>
            </w:pPr>
            <w:r w:rsidRPr="00F119B0">
              <w:rPr>
                <w:rFonts w:ascii="微软雅黑" w:eastAsia="微软雅黑" w:hAnsi="微软雅黑" w:hint="eastAsia"/>
                <w:bCs/>
                <w:color w:val="4C4C4C"/>
                <w:sz w:val="18"/>
                <w:szCs w:val="18"/>
              </w:rPr>
              <w:t>2013.09-2016.06</w:t>
            </w:r>
          </w:p>
          <w:p w:rsidR="00FD0896" w:rsidRPr="00ED5F8A" w:rsidRDefault="00FD0896" w:rsidP="00ED5F8A">
            <w:pPr>
              <w:widowControl/>
              <w:jc w:val="right"/>
              <w:rPr>
                <w:rFonts w:ascii="微软雅黑" w:eastAsia="微软雅黑" w:hAnsi="微软雅黑" w:cs="宋体"/>
                <w:bCs/>
                <w:color w:val="878787"/>
                <w:kern w:val="0"/>
                <w:sz w:val="18"/>
                <w:szCs w:val="18"/>
                <w:lang w:bidi="ar"/>
              </w:rPr>
            </w:pPr>
            <w:r w:rsidRPr="00ED5F8A">
              <w:rPr>
                <w:rFonts w:ascii="微软雅黑" w:eastAsia="微软雅黑" w:hAnsi="微软雅黑" w:cs="宋体" w:hint="eastAsia"/>
                <w:bCs/>
                <w:color w:val="878787"/>
                <w:kern w:val="0"/>
                <w:sz w:val="18"/>
                <w:szCs w:val="18"/>
                <w:lang w:bidi="ar"/>
              </w:rPr>
              <w:t>大专</w:t>
            </w:r>
          </w:p>
        </w:tc>
      </w:tr>
    </w:tbl>
    <w:p w:rsidR="006A4D56" w:rsidRPr="00F06BF6" w:rsidRDefault="006A4D56" w:rsidP="00F06BF6">
      <w:pPr>
        <w:widowControl/>
        <w:spacing w:line="360" w:lineRule="auto"/>
        <w:ind w:leftChars="-67" w:left="-2" w:hangingChars="58" w:hanging="139"/>
        <w:jc w:val="left"/>
        <w:rPr>
          <w:rFonts w:ascii="微软雅黑" w:eastAsia="微软雅黑" w:hAnsi="微软雅黑" w:cs="楷体_GB2312"/>
          <w:b/>
          <w:color w:val="4C4C4C"/>
          <w:kern w:val="0"/>
          <w:sz w:val="24"/>
          <w:u w:val="single" w:color="808080" w:themeColor="background1" w:themeShade="80"/>
          <w:lang w:bidi="ar"/>
        </w:rPr>
      </w:pPr>
      <w:r w:rsidRPr="00F06BF6">
        <w:rPr>
          <w:rFonts w:ascii="微软雅黑" w:eastAsia="微软雅黑" w:hAnsi="微软雅黑" w:cs="楷体_GB2312" w:hint="eastAsia"/>
          <w:b/>
          <w:color w:val="4C4C4C"/>
          <w:kern w:val="0"/>
          <w:sz w:val="24"/>
          <w:u w:val="single" w:color="808080" w:themeColor="background1" w:themeShade="80"/>
          <w:lang w:bidi="ar"/>
        </w:rPr>
        <w:t xml:space="preserve">自我评价:                                                                          </w:t>
      </w:r>
      <w:r w:rsidRPr="00F06BF6">
        <w:rPr>
          <w:rFonts w:ascii="微软雅黑" w:eastAsia="微软雅黑" w:hAnsi="微软雅黑" w:cs="楷体_GB2312"/>
          <w:b/>
          <w:color w:val="4C4C4C"/>
          <w:kern w:val="0"/>
          <w:sz w:val="24"/>
          <w:u w:val="single" w:color="808080" w:themeColor="background1" w:themeShade="80"/>
          <w:lang w:bidi="ar"/>
        </w:rPr>
        <w:t xml:space="preserve">    </w:t>
      </w:r>
      <w:r w:rsidRPr="00F06BF6">
        <w:rPr>
          <w:rFonts w:ascii="微软雅黑" w:eastAsia="微软雅黑" w:hAnsi="微软雅黑" w:cs="楷体_GB2312" w:hint="eastAsia"/>
          <w:b/>
          <w:color w:val="4C4C4C"/>
          <w:kern w:val="0"/>
          <w:sz w:val="24"/>
          <w:u w:val="single" w:color="808080" w:themeColor="background1" w:themeShade="80"/>
          <w:lang w:bidi="ar"/>
        </w:rPr>
        <w:t xml:space="preserve">  </w:t>
      </w:r>
    </w:p>
    <w:tbl>
      <w:tblPr>
        <w:tblStyle w:val="a6"/>
        <w:tblW w:w="10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1763F0" w:rsidRPr="00643296" w:rsidTr="000D6987">
        <w:trPr>
          <w:trHeight w:val="313"/>
        </w:trPr>
        <w:tc>
          <w:tcPr>
            <w:tcW w:w="10488" w:type="dxa"/>
          </w:tcPr>
          <w:p w:rsidR="00926505" w:rsidRDefault="00926505" w:rsidP="001A5EDB">
            <w:pPr>
              <w:pStyle w:val="a7"/>
              <w:widowControl/>
              <w:numPr>
                <w:ilvl w:val="0"/>
                <w:numId w:val="14"/>
              </w:numPr>
              <w:ind w:firstLineChars="0"/>
              <w:jc w:val="left"/>
              <w:rPr>
                <w:rFonts w:ascii="微软雅黑" w:eastAsia="微软雅黑" w:hAnsi="微软雅黑" w:cs="宋体"/>
                <w:color w:val="4C4C4C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4C4C4C"/>
                <w:kern w:val="0"/>
                <w:sz w:val="18"/>
                <w:szCs w:val="18"/>
                <w:lang w:bidi="ar"/>
              </w:rPr>
              <w:t>热衷于</w:t>
            </w:r>
            <w:r w:rsidRPr="00970492">
              <w:rPr>
                <w:rFonts w:ascii="微软雅黑" w:eastAsia="微软雅黑" w:hAnsi="微软雅黑" w:cs="宋体" w:hint="eastAsia"/>
                <w:b/>
                <w:bCs/>
                <w:color w:val="4C4C4C"/>
                <w:kern w:val="0"/>
                <w:sz w:val="18"/>
                <w:szCs w:val="18"/>
                <w:lang w:bidi="ar"/>
              </w:rPr>
              <w:t>自我管理</w:t>
            </w:r>
            <w:r>
              <w:rPr>
                <w:rFonts w:ascii="微软雅黑" w:eastAsia="微软雅黑" w:hAnsi="微软雅黑" w:cs="宋体" w:hint="eastAsia"/>
                <w:color w:val="4C4C4C"/>
                <w:kern w:val="0"/>
                <w:sz w:val="18"/>
                <w:szCs w:val="18"/>
                <w:lang w:bidi="ar"/>
              </w:rPr>
              <w:t>并以目标为导向，制定计划</w:t>
            </w:r>
            <w:r w:rsidR="003D5066">
              <w:rPr>
                <w:rFonts w:ascii="微软雅黑" w:eastAsia="微软雅黑" w:hAnsi="微软雅黑" w:cs="宋体" w:hint="eastAsia"/>
                <w:color w:val="4C4C4C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微软雅黑" w:eastAsia="微软雅黑" w:hAnsi="微软雅黑" w:cs="宋体" w:hint="eastAsia"/>
                <w:color w:val="4C4C4C"/>
                <w:kern w:val="0"/>
                <w:sz w:val="18"/>
                <w:szCs w:val="18"/>
                <w:lang w:bidi="ar"/>
              </w:rPr>
              <w:t>执行并完成目标，是</w:t>
            </w:r>
            <w:r w:rsidRPr="00970492">
              <w:rPr>
                <w:rFonts w:ascii="微软雅黑" w:eastAsia="微软雅黑" w:hAnsi="微软雅黑" w:cs="宋体" w:hint="eastAsia"/>
                <w:b/>
                <w:bCs/>
                <w:color w:val="4C4C4C"/>
                <w:kern w:val="0"/>
                <w:sz w:val="18"/>
                <w:szCs w:val="18"/>
                <w:lang w:bidi="ar"/>
              </w:rPr>
              <w:t>番茄工作法</w:t>
            </w:r>
            <w:r>
              <w:rPr>
                <w:rFonts w:ascii="微软雅黑" w:eastAsia="微软雅黑" w:hAnsi="微软雅黑" w:cs="宋体" w:hint="eastAsia"/>
                <w:color w:val="4C4C4C"/>
                <w:kern w:val="0"/>
                <w:sz w:val="18"/>
                <w:szCs w:val="18"/>
                <w:lang w:bidi="ar"/>
              </w:rPr>
              <w:t>的践行者；</w:t>
            </w:r>
          </w:p>
          <w:p w:rsidR="001A5EDB" w:rsidRPr="003E39CD" w:rsidRDefault="00926505" w:rsidP="003E39CD">
            <w:pPr>
              <w:pStyle w:val="a7"/>
              <w:widowControl/>
              <w:numPr>
                <w:ilvl w:val="0"/>
                <w:numId w:val="14"/>
              </w:numPr>
              <w:ind w:firstLineChars="0"/>
              <w:jc w:val="left"/>
              <w:rPr>
                <w:rFonts w:ascii="微软雅黑" w:eastAsia="微软雅黑" w:hAnsi="微软雅黑" w:cs="宋体"/>
                <w:color w:val="4C4C4C"/>
                <w:kern w:val="0"/>
                <w:sz w:val="18"/>
                <w:szCs w:val="18"/>
                <w:lang w:bidi="ar"/>
              </w:rPr>
            </w:pPr>
            <w:r w:rsidRPr="00970492">
              <w:rPr>
                <w:rFonts w:ascii="微软雅黑" w:eastAsia="微软雅黑" w:hAnsi="微软雅黑" w:cs="宋体" w:hint="eastAsia"/>
                <w:b/>
                <w:bCs/>
                <w:color w:val="4C4C4C"/>
                <w:kern w:val="0"/>
                <w:sz w:val="18"/>
                <w:szCs w:val="18"/>
                <w:lang w:bidi="ar"/>
              </w:rPr>
              <w:t>热爱</w:t>
            </w:r>
            <w:r w:rsidR="00556D63" w:rsidRPr="00970492">
              <w:rPr>
                <w:rFonts w:ascii="微软雅黑" w:eastAsia="微软雅黑" w:hAnsi="微软雅黑" w:cs="宋体" w:hint="eastAsia"/>
                <w:b/>
                <w:bCs/>
                <w:color w:val="4C4C4C"/>
                <w:kern w:val="0"/>
                <w:sz w:val="18"/>
                <w:szCs w:val="18"/>
                <w:lang w:bidi="ar"/>
              </w:rPr>
              <w:t>生活</w:t>
            </w:r>
            <w:r w:rsidR="00556D63">
              <w:rPr>
                <w:rFonts w:ascii="微软雅黑" w:eastAsia="微软雅黑" w:hAnsi="微软雅黑" w:cs="宋体" w:hint="eastAsia"/>
                <w:color w:val="4C4C4C"/>
                <w:kern w:val="0"/>
                <w:sz w:val="18"/>
                <w:szCs w:val="18"/>
                <w:lang w:bidi="ar"/>
              </w:rPr>
              <w:t>每天至少运动2</w:t>
            </w:r>
            <w:r w:rsidR="00556D63">
              <w:rPr>
                <w:rFonts w:ascii="微软雅黑" w:eastAsia="微软雅黑" w:hAnsi="微软雅黑" w:cs="宋体"/>
                <w:color w:val="4C4C4C"/>
                <w:kern w:val="0"/>
                <w:sz w:val="18"/>
                <w:szCs w:val="18"/>
                <w:lang w:bidi="ar"/>
              </w:rPr>
              <w:t>0</w:t>
            </w:r>
            <w:r w:rsidR="00556D63">
              <w:rPr>
                <w:rFonts w:ascii="微软雅黑" w:eastAsia="微软雅黑" w:hAnsi="微软雅黑" w:cs="宋体" w:hint="eastAsia"/>
                <w:color w:val="4C4C4C"/>
                <w:kern w:val="0"/>
                <w:sz w:val="18"/>
                <w:szCs w:val="18"/>
                <w:lang w:bidi="ar"/>
              </w:rPr>
              <w:t>分钟</w:t>
            </w:r>
            <w:r w:rsidR="00F9067F">
              <w:rPr>
                <w:rFonts w:ascii="微软雅黑" w:eastAsia="微软雅黑" w:hAnsi="微软雅黑" w:cs="宋体" w:hint="eastAsia"/>
                <w:color w:val="4C4C4C"/>
                <w:kern w:val="0"/>
                <w:sz w:val="18"/>
                <w:szCs w:val="18"/>
                <w:lang w:bidi="ar"/>
              </w:rPr>
              <w:t>。</w:t>
            </w:r>
            <w:r w:rsidR="000F1101">
              <w:rPr>
                <w:rFonts w:ascii="微软雅黑" w:eastAsia="微软雅黑" w:hAnsi="微软雅黑" w:cs="宋体" w:hint="eastAsia"/>
                <w:color w:val="4C4C4C"/>
                <w:kern w:val="0"/>
                <w:sz w:val="18"/>
                <w:szCs w:val="18"/>
                <w:lang w:bidi="ar"/>
              </w:rPr>
              <w:t>信奉</w:t>
            </w:r>
            <w:r w:rsidR="000F1101" w:rsidRPr="00970492">
              <w:rPr>
                <w:rFonts w:ascii="微软雅黑" w:eastAsia="微软雅黑" w:hAnsi="微软雅黑" w:cs="宋体" w:hint="eastAsia"/>
                <w:b/>
                <w:bCs/>
                <w:color w:val="4C4C4C"/>
                <w:kern w:val="0"/>
                <w:sz w:val="18"/>
                <w:szCs w:val="18"/>
                <w:lang w:bidi="ar"/>
              </w:rPr>
              <w:t>终身学习</w:t>
            </w:r>
            <w:r w:rsidR="000F1101">
              <w:rPr>
                <w:rFonts w:ascii="微软雅黑" w:eastAsia="微软雅黑" w:hAnsi="微软雅黑" w:cs="宋体" w:hint="eastAsia"/>
                <w:color w:val="4C4C4C"/>
                <w:kern w:val="0"/>
                <w:sz w:val="18"/>
                <w:szCs w:val="18"/>
                <w:lang w:bidi="ar"/>
              </w:rPr>
              <w:t>思想，</w:t>
            </w:r>
            <w:r w:rsidR="003E39CD">
              <w:rPr>
                <w:rFonts w:ascii="微软雅黑" w:eastAsia="微软雅黑" w:hAnsi="微软雅黑" w:cs="宋体" w:hint="eastAsia"/>
                <w:color w:val="4C4C4C"/>
                <w:kern w:val="0"/>
                <w:sz w:val="18"/>
                <w:szCs w:val="18"/>
                <w:lang w:bidi="ar"/>
              </w:rPr>
              <w:t>通过</w:t>
            </w:r>
            <w:r w:rsidR="00556D63">
              <w:rPr>
                <w:rFonts w:ascii="微软雅黑" w:eastAsia="微软雅黑" w:hAnsi="微软雅黑" w:cs="宋体" w:hint="eastAsia"/>
                <w:color w:val="4C4C4C"/>
                <w:kern w:val="0"/>
                <w:sz w:val="18"/>
                <w:szCs w:val="18"/>
                <w:lang w:bidi="ar"/>
              </w:rPr>
              <w:t>自学考取《基金从业资格证书》、</w:t>
            </w:r>
            <w:r w:rsidR="008B14CF">
              <w:rPr>
                <w:rFonts w:ascii="微软雅黑" w:eastAsia="微软雅黑" w:hAnsi="微软雅黑" w:cs="宋体" w:hint="eastAsia"/>
                <w:color w:val="4C4C4C"/>
                <w:kern w:val="0"/>
                <w:sz w:val="18"/>
                <w:szCs w:val="18"/>
                <w:lang w:bidi="ar"/>
              </w:rPr>
              <w:t>每年至少阅读2</w:t>
            </w:r>
            <w:r w:rsidR="008B14CF">
              <w:rPr>
                <w:rFonts w:ascii="微软雅黑" w:eastAsia="微软雅黑" w:hAnsi="微软雅黑" w:cs="宋体"/>
                <w:color w:val="4C4C4C"/>
                <w:kern w:val="0"/>
                <w:sz w:val="18"/>
                <w:szCs w:val="18"/>
                <w:lang w:bidi="ar"/>
              </w:rPr>
              <w:t>0</w:t>
            </w:r>
            <w:r w:rsidR="008B14CF">
              <w:rPr>
                <w:rFonts w:ascii="微软雅黑" w:eastAsia="微软雅黑" w:hAnsi="微软雅黑" w:cs="宋体" w:hint="eastAsia"/>
                <w:color w:val="4C4C4C"/>
                <w:kern w:val="0"/>
                <w:sz w:val="18"/>
                <w:szCs w:val="18"/>
                <w:lang w:bidi="ar"/>
              </w:rPr>
              <w:t>本各类书籍</w:t>
            </w:r>
            <w:r w:rsidR="000F1101">
              <w:rPr>
                <w:rFonts w:ascii="微软雅黑" w:eastAsia="微软雅黑" w:hAnsi="微软雅黑" w:cs="宋体" w:hint="eastAsia"/>
                <w:color w:val="4C4C4C"/>
                <w:kern w:val="0"/>
                <w:sz w:val="18"/>
                <w:szCs w:val="18"/>
                <w:lang w:bidi="ar"/>
              </w:rPr>
              <w:t>。</w:t>
            </w:r>
          </w:p>
        </w:tc>
      </w:tr>
    </w:tbl>
    <w:p w:rsidR="001E4DF0" w:rsidRPr="00643296" w:rsidRDefault="001E4DF0" w:rsidP="001A5EDB">
      <w:pPr>
        <w:widowControl/>
        <w:jc w:val="left"/>
        <w:rPr>
          <w:rFonts w:ascii="微软雅黑" w:eastAsia="微软雅黑" w:hAnsi="微软雅黑" w:cs="宋体"/>
          <w:color w:val="4C4C4C"/>
          <w:kern w:val="0"/>
          <w:sz w:val="18"/>
          <w:szCs w:val="18"/>
          <w:lang w:bidi="ar"/>
        </w:rPr>
      </w:pPr>
    </w:p>
    <w:sectPr w:rsidR="001E4DF0" w:rsidRPr="00643296" w:rsidSect="006057FF">
      <w:pgSz w:w="11906" w:h="16838"/>
      <w:pgMar w:top="284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32FF" w:rsidRDefault="00BE32FF" w:rsidP="00500C27">
      <w:r>
        <w:separator/>
      </w:r>
    </w:p>
  </w:endnote>
  <w:endnote w:type="continuationSeparator" w:id="0">
    <w:p w:rsidR="00BE32FF" w:rsidRDefault="00BE32FF" w:rsidP="0050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32FF" w:rsidRDefault="00BE32FF" w:rsidP="00500C27">
      <w:r>
        <w:separator/>
      </w:r>
    </w:p>
  </w:footnote>
  <w:footnote w:type="continuationSeparator" w:id="0">
    <w:p w:rsidR="00BE32FF" w:rsidRDefault="00BE32FF" w:rsidP="00500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D0F96"/>
    <w:multiLevelType w:val="hybridMultilevel"/>
    <w:tmpl w:val="FFDE7696"/>
    <w:lvl w:ilvl="0" w:tplc="8012A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82001D"/>
    <w:multiLevelType w:val="hybridMultilevel"/>
    <w:tmpl w:val="FC503922"/>
    <w:lvl w:ilvl="0" w:tplc="8012A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CA6112"/>
    <w:multiLevelType w:val="hybridMultilevel"/>
    <w:tmpl w:val="62A0084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FDF5C6A"/>
    <w:multiLevelType w:val="hybridMultilevel"/>
    <w:tmpl w:val="0C521EA6"/>
    <w:lvl w:ilvl="0" w:tplc="DB8C2722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11"/>
        <w:szCs w:val="1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1E63CD"/>
    <w:multiLevelType w:val="hybridMultilevel"/>
    <w:tmpl w:val="38A0B4C6"/>
    <w:lvl w:ilvl="0" w:tplc="8012A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74D684B"/>
    <w:multiLevelType w:val="hybridMultilevel"/>
    <w:tmpl w:val="C1EE6200"/>
    <w:lvl w:ilvl="0" w:tplc="DB8C2722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11"/>
        <w:szCs w:val="1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A637D1"/>
    <w:multiLevelType w:val="hybridMultilevel"/>
    <w:tmpl w:val="0276B8E4"/>
    <w:lvl w:ilvl="0" w:tplc="DB8C2722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11"/>
        <w:szCs w:val="1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67192A"/>
    <w:multiLevelType w:val="hybridMultilevel"/>
    <w:tmpl w:val="F02212CA"/>
    <w:lvl w:ilvl="0" w:tplc="8012A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C343C94"/>
    <w:multiLevelType w:val="hybridMultilevel"/>
    <w:tmpl w:val="8FBA47B8"/>
    <w:lvl w:ilvl="0" w:tplc="DB8C2722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11"/>
        <w:szCs w:val="1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E316A80"/>
    <w:multiLevelType w:val="hybridMultilevel"/>
    <w:tmpl w:val="56E29F02"/>
    <w:lvl w:ilvl="0" w:tplc="94A2B094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3E82AF9"/>
    <w:multiLevelType w:val="hybridMultilevel"/>
    <w:tmpl w:val="25965E34"/>
    <w:lvl w:ilvl="0" w:tplc="8012A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5B00969"/>
    <w:multiLevelType w:val="hybridMultilevel"/>
    <w:tmpl w:val="51161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D485B12"/>
    <w:multiLevelType w:val="hybridMultilevel"/>
    <w:tmpl w:val="F78C57A4"/>
    <w:lvl w:ilvl="0" w:tplc="DB8C2722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11"/>
        <w:szCs w:val="1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F7255ED"/>
    <w:multiLevelType w:val="hybridMultilevel"/>
    <w:tmpl w:val="B3F8E38C"/>
    <w:lvl w:ilvl="0" w:tplc="DB8C2722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11"/>
        <w:szCs w:val="11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615A8D"/>
    <w:multiLevelType w:val="hybridMultilevel"/>
    <w:tmpl w:val="062ACAEC"/>
    <w:lvl w:ilvl="0" w:tplc="666CA4B6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11"/>
        <w:szCs w:val="1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2"/>
  </w:num>
  <w:num w:numId="5">
    <w:abstractNumId w:val="7"/>
  </w:num>
  <w:num w:numId="6">
    <w:abstractNumId w:val="13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  <w:num w:numId="12">
    <w:abstractNumId w:val="9"/>
  </w:num>
  <w:num w:numId="13">
    <w:abstractNumId w:val="4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FC23597"/>
    <w:rsid w:val="0000731C"/>
    <w:rsid w:val="00013577"/>
    <w:rsid w:val="000166C3"/>
    <w:rsid w:val="00036B4F"/>
    <w:rsid w:val="000378F1"/>
    <w:rsid w:val="00043849"/>
    <w:rsid w:val="00044C76"/>
    <w:rsid w:val="00055A72"/>
    <w:rsid w:val="00055C65"/>
    <w:rsid w:val="000659BC"/>
    <w:rsid w:val="0008127E"/>
    <w:rsid w:val="000839F8"/>
    <w:rsid w:val="00086A55"/>
    <w:rsid w:val="00086CEA"/>
    <w:rsid w:val="00087345"/>
    <w:rsid w:val="00092740"/>
    <w:rsid w:val="00095BA2"/>
    <w:rsid w:val="00097A57"/>
    <w:rsid w:val="000A4809"/>
    <w:rsid w:val="000A6620"/>
    <w:rsid w:val="000A7E52"/>
    <w:rsid w:val="000B0AA8"/>
    <w:rsid w:val="000B1D38"/>
    <w:rsid w:val="000B2769"/>
    <w:rsid w:val="000B35A6"/>
    <w:rsid w:val="000B43E5"/>
    <w:rsid w:val="000C12CC"/>
    <w:rsid w:val="000C2C17"/>
    <w:rsid w:val="000C46E1"/>
    <w:rsid w:val="000D210F"/>
    <w:rsid w:val="000D6987"/>
    <w:rsid w:val="000F01CF"/>
    <w:rsid w:val="000F1101"/>
    <w:rsid w:val="000F74C2"/>
    <w:rsid w:val="0011733C"/>
    <w:rsid w:val="001202AE"/>
    <w:rsid w:val="00121834"/>
    <w:rsid w:val="00126129"/>
    <w:rsid w:val="001334EA"/>
    <w:rsid w:val="00156E19"/>
    <w:rsid w:val="001634F5"/>
    <w:rsid w:val="001661D2"/>
    <w:rsid w:val="001735D8"/>
    <w:rsid w:val="001763F0"/>
    <w:rsid w:val="00183A0E"/>
    <w:rsid w:val="00190D72"/>
    <w:rsid w:val="00191789"/>
    <w:rsid w:val="001A5EDB"/>
    <w:rsid w:val="001A7542"/>
    <w:rsid w:val="001B1009"/>
    <w:rsid w:val="001B28A2"/>
    <w:rsid w:val="001B7175"/>
    <w:rsid w:val="001D10DF"/>
    <w:rsid w:val="001D1129"/>
    <w:rsid w:val="001E0336"/>
    <w:rsid w:val="001E16FF"/>
    <w:rsid w:val="001E2548"/>
    <w:rsid w:val="001E4DF0"/>
    <w:rsid w:val="001F56AD"/>
    <w:rsid w:val="002014F0"/>
    <w:rsid w:val="002029F1"/>
    <w:rsid w:val="002061C6"/>
    <w:rsid w:val="00207DC8"/>
    <w:rsid w:val="00210246"/>
    <w:rsid w:val="002133A7"/>
    <w:rsid w:val="002169F6"/>
    <w:rsid w:val="00221A59"/>
    <w:rsid w:val="002251B3"/>
    <w:rsid w:val="002302A1"/>
    <w:rsid w:val="00232EE7"/>
    <w:rsid w:val="00263AAD"/>
    <w:rsid w:val="00272BE0"/>
    <w:rsid w:val="002748DD"/>
    <w:rsid w:val="002779A8"/>
    <w:rsid w:val="00281033"/>
    <w:rsid w:val="00281B29"/>
    <w:rsid w:val="00293AD9"/>
    <w:rsid w:val="0029475F"/>
    <w:rsid w:val="00297B16"/>
    <w:rsid w:val="002B1E36"/>
    <w:rsid w:val="002B3539"/>
    <w:rsid w:val="002B37B6"/>
    <w:rsid w:val="002C21C3"/>
    <w:rsid w:val="002C485D"/>
    <w:rsid w:val="002C56E0"/>
    <w:rsid w:val="002D430E"/>
    <w:rsid w:val="002D47CD"/>
    <w:rsid w:val="002D5632"/>
    <w:rsid w:val="002E285A"/>
    <w:rsid w:val="002E546E"/>
    <w:rsid w:val="002F0DA2"/>
    <w:rsid w:val="002F532D"/>
    <w:rsid w:val="0030125D"/>
    <w:rsid w:val="00302106"/>
    <w:rsid w:val="00305805"/>
    <w:rsid w:val="00311F74"/>
    <w:rsid w:val="003126F8"/>
    <w:rsid w:val="00312D8A"/>
    <w:rsid w:val="003131AA"/>
    <w:rsid w:val="003140F8"/>
    <w:rsid w:val="00314ECD"/>
    <w:rsid w:val="00320015"/>
    <w:rsid w:val="003219E1"/>
    <w:rsid w:val="0033220E"/>
    <w:rsid w:val="00333FA5"/>
    <w:rsid w:val="003343D3"/>
    <w:rsid w:val="00335D90"/>
    <w:rsid w:val="0033731C"/>
    <w:rsid w:val="003439DD"/>
    <w:rsid w:val="00343B8A"/>
    <w:rsid w:val="003500FF"/>
    <w:rsid w:val="003516DA"/>
    <w:rsid w:val="00354D3B"/>
    <w:rsid w:val="0035609E"/>
    <w:rsid w:val="00360BEF"/>
    <w:rsid w:val="003623F3"/>
    <w:rsid w:val="0036285A"/>
    <w:rsid w:val="00367FE3"/>
    <w:rsid w:val="00371A03"/>
    <w:rsid w:val="00371B11"/>
    <w:rsid w:val="00376E85"/>
    <w:rsid w:val="00384D92"/>
    <w:rsid w:val="00387EF5"/>
    <w:rsid w:val="00392F09"/>
    <w:rsid w:val="00394C9D"/>
    <w:rsid w:val="003B444E"/>
    <w:rsid w:val="003B6D7E"/>
    <w:rsid w:val="003B765F"/>
    <w:rsid w:val="003C4359"/>
    <w:rsid w:val="003C6F5A"/>
    <w:rsid w:val="003D3608"/>
    <w:rsid w:val="003D5066"/>
    <w:rsid w:val="003E0DA3"/>
    <w:rsid w:val="003E39CD"/>
    <w:rsid w:val="003F442B"/>
    <w:rsid w:val="004161A0"/>
    <w:rsid w:val="00423328"/>
    <w:rsid w:val="00427C58"/>
    <w:rsid w:val="004341DB"/>
    <w:rsid w:val="00437D42"/>
    <w:rsid w:val="00440633"/>
    <w:rsid w:val="00440B8A"/>
    <w:rsid w:val="00442E07"/>
    <w:rsid w:val="00451349"/>
    <w:rsid w:val="00463217"/>
    <w:rsid w:val="004704FD"/>
    <w:rsid w:val="00472F7F"/>
    <w:rsid w:val="0047420C"/>
    <w:rsid w:val="00474318"/>
    <w:rsid w:val="00480F8E"/>
    <w:rsid w:val="00483C23"/>
    <w:rsid w:val="00494924"/>
    <w:rsid w:val="004966CD"/>
    <w:rsid w:val="004A374E"/>
    <w:rsid w:val="004B2EC7"/>
    <w:rsid w:val="004C0646"/>
    <w:rsid w:val="004C21CF"/>
    <w:rsid w:val="004C3B56"/>
    <w:rsid w:val="004C79E5"/>
    <w:rsid w:val="004D00C7"/>
    <w:rsid w:val="004D4919"/>
    <w:rsid w:val="004D73D0"/>
    <w:rsid w:val="004E2EA7"/>
    <w:rsid w:val="004F256F"/>
    <w:rsid w:val="004F747F"/>
    <w:rsid w:val="00500C27"/>
    <w:rsid w:val="00506F13"/>
    <w:rsid w:val="00511295"/>
    <w:rsid w:val="005128B6"/>
    <w:rsid w:val="0051509C"/>
    <w:rsid w:val="005152BE"/>
    <w:rsid w:val="00532CBA"/>
    <w:rsid w:val="0054242B"/>
    <w:rsid w:val="0055077E"/>
    <w:rsid w:val="00556D63"/>
    <w:rsid w:val="00567609"/>
    <w:rsid w:val="00571349"/>
    <w:rsid w:val="00576CC2"/>
    <w:rsid w:val="005866F4"/>
    <w:rsid w:val="00586997"/>
    <w:rsid w:val="0058736F"/>
    <w:rsid w:val="00596F39"/>
    <w:rsid w:val="005A27DB"/>
    <w:rsid w:val="005A3009"/>
    <w:rsid w:val="005B5351"/>
    <w:rsid w:val="005C2CF2"/>
    <w:rsid w:val="005C3675"/>
    <w:rsid w:val="005D08B1"/>
    <w:rsid w:val="005D2D8C"/>
    <w:rsid w:val="005D584C"/>
    <w:rsid w:val="005E515F"/>
    <w:rsid w:val="005F40D9"/>
    <w:rsid w:val="006046DA"/>
    <w:rsid w:val="006057FF"/>
    <w:rsid w:val="006146F7"/>
    <w:rsid w:val="00615A3D"/>
    <w:rsid w:val="0063044F"/>
    <w:rsid w:val="00630B2F"/>
    <w:rsid w:val="00632230"/>
    <w:rsid w:val="00632F57"/>
    <w:rsid w:val="0063440F"/>
    <w:rsid w:val="00643296"/>
    <w:rsid w:val="00651552"/>
    <w:rsid w:val="006603B0"/>
    <w:rsid w:val="00667054"/>
    <w:rsid w:val="00675D00"/>
    <w:rsid w:val="006A0125"/>
    <w:rsid w:val="006A226A"/>
    <w:rsid w:val="006A4D56"/>
    <w:rsid w:val="006A7DE7"/>
    <w:rsid w:val="006B1637"/>
    <w:rsid w:val="006B790F"/>
    <w:rsid w:val="006C2553"/>
    <w:rsid w:val="006C6FF9"/>
    <w:rsid w:val="00700EAA"/>
    <w:rsid w:val="007011CF"/>
    <w:rsid w:val="007100D1"/>
    <w:rsid w:val="00713FC5"/>
    <w:rsid w:val="00722563"/>
    <w:rsid w:val="00724734"/>
    <w:rsid w:val="007330D3"/>
    <w:rsid w:val="00733973"/>
    <w:rsid w:val="007339D3"/>
    <w:rsid w:val="00735AE2"/>
    <w:rsid w:val="00741129"/>
    <w:rsid w:val="007616DB"/>
    <w:rsid w:val="007742A3"/>
    <w:rsid w:val="00781D08"/>
    <w:rsid w:val="00791E0D"/>
    <w:rsid w:val="00794D98"/>
    <w:rsid w:val="007970A3"/>
    <w:rsid w:val="007971B2"/>
    <w:rsid w:val="00797442"/>
    <w:rsid w:val="007B0EAF"/>
    <w:rsid w:val="007B205B"/>
    <w:rsid w:val="007B68C5"/>
    <w:rsid w:val="007B6CF1"/>
    <w:rsid w:val="007C73A0"/>
    <w:rsid w:val="007D2ADF"/>
    <w:rsid w:val="007D3EB6"/>
    <w:rsid w:val="007F0B2F"/>
    <w:rsid w:val="007F4C77"/>
    <w:rsid w:val="007F6AA9"/>
    <w:rsid w:val="00802657"/>
    <w:rsid w:val="0080520E"/>
    <w:rsid w:val="008110A4"/>
    <w:rsid w:val="00811913"/>
    <w:rsid w:val="00811E31"/>
    <w:rsid w:val="008127B9"/>
    <w:rsid w:val="008210BE"/>
    <w:rsid w:val="00834650"/>
    <w:rsid w:val="00834FAF"/>
    <w:rsid w:val="0084517C"/>
    <w:rsid w:val="00847AEC"/>
    <w:rsid w:val="008509E2"/>
    <w:rsid w:val="008535CF"/>
    <w:rsid w:val="008654DE"/>
    <w:rsid w:val="00866C73"/>
    <w:rsid w:val="00872FB3"/>
    <w:rsid w:val="00875D26"/>
    <w:rsid w:val="00876199"/>
    <w:rsid w:val="00885A13"/>
    <w:rsid w:val="0088626D"/>
    <w:rsid w:val="008901B5"/>
    <w:rsid w:val="00891525"/>
    <w:rsid w:val="00892F44"/>
    <w:rsid w:val="008A3182"/>
    <w:rsid w:val="008A3BD8"/>
    <w:rsid w:val="008A3D52"/>
    <w:rsid w:val="008A43B1"/>
    <w:rsid w:val="008A5B8C"/>
    <w:rsid w:val="008B14CF"/>
    <w:rsid w:val="008B6090"/>
    <w:rsid w:val="008B6B36"/>
    <w:rsid w:val="008C06E3"/>
    <w:rsid w:val="008C5AC0"/>
    <w:rsid w:val="008C6211"/>
    <w:rsid w:val="008D322E"/>
    <w:rsid w:val="008F7CFF"/>
    <w:rsid w:val="00916CFB"/>
    <w:rsid w:val="0092506D"/>
    <w:rsid w:val="009262C1"/>
    <w:rsid w:val="00926505"/>
    <w:rsid w:val="0093402A"/>
    <w:rsid w:val="0093470C"/>
    <w:rsid w:val="00942565"/>
    <w:rsid w:val="00944CF9"/>
    <w:rsid w:val="00946A5B"/>
    <w:rsid w:val="009579C4"/>
    <w:rsid w:val="009613DC"/>
    <w:rsid w:val="00961C00"/>
    <w:rsid w:val="00961C18"/>
    <w:rsid w:val="00970492"/>
    <w:rsid w:val="0097402F"/>
    <w:rsid w:val="009766B3"/>
    <w:rsid w:val="00987BD2"/>
    <w:rsid w:val="00995C38"/>
    <w:rsid w:val="00996EAD"/>
    <w:rsid w:val="009A1D89"/>
    <w:rsid w:val="009A24CB"/>
    <w:rsid w:val="009A257A"/>
    <w:rsid w:val="009B26EF"/>
    <w:rsid w:val="009B2AB3"/>
    <w:rsid w:val="009B4977"/>
    <w:rsid w:val="009B6D56"/>
    <w:rsid w:val="009C1279"/>
    <w:rsid w:val="009C2AFA"/>
    <w:rsid w:val="009C5256"/>
    <w:rsid w:val="009D0368"/>
    <w:rsid w:val="009F4B00"/>
    <w:rsid w:val="009F7EBB"/>
    <w:rsid w:val="00A122A1"/>
    <w:rsid w:val="00A1587C"/>
    <w:rsid w:val="00A20775"/>
    <w:rsid w:val="00A21BBA"/>
    <w:rsid w:val="00A30B2A"/>
    <w:rsid w:val="00A316DF"/>
    <w:rsid w:val="00A3375F"/>
    <w:rsid w:val="00A42073"/>
    <w:rsid w:val="00A441AD"/>
    <w:rsid w:val="00A469F2"/>
    <w:rsid w:val="00A51099"/>
    <w:rsid w:val="00A53057"/>
    <w:rsid w:val="00A60D5E"/>
    <w:rsid w:val="00A63463"/>
    <w:rsid w:val="00A71482"/>
    <w:rsid w:val="00A72D72"/>
    <w:rsid w:val="00A75699"/>
    <w:rsid w:val="00A75AAE"/>
    <w:rsid w:val="00A8141F"/>
    <w:rsid w:val="00A8421B"/>
    <w:rsid w:val="00A86B60"/>
    <w:rsid w:val="00A90E80"/>
    <w:rsid w:val="00A922DF"/>
    <w:rsid w:val="00AA00FC"/>
    <w:rsid w:val="00AA44E2"/>
    <w:rsid w:val="00AA592A"/>
    <w:rsid w:val="00AB1D3E"/>
    <w:rsid w:val="00AB42F7"/>
    <w:rsid w:val="00AC3645"/>
    <w:rsid w:val="00AC6238"/>
    <w:rsid w:val="00AD3481"/>
    <w:rsid w:val="00AD7FF3"/>
    <w:rsid w:val="00B03C1F"/>
    <w:rsid w:val="00B1116A"/>
    <w:rsid w:val="00B12ACE"/>
    <w:rsid w:val="00B208D6"/>
    <w:rsid w:val="00B24860"/>
    <w:rsid w:val="00B27AF9"/>
    <w:rsid w:val="00B33BA7"/>
    <w:rsid w:val="00B43195"/>
    <w:rsid w:val="00B46A58"/>
    <w:rsid w:val="00B46B14"/>
    <w:rsid w:val="00B504F4"/>
    <w:rsid w:val="00B550B7"/>
    <w:rsid w:val="00B648C1"/>
    <w:rsid w:val="00B7728E"/>
    <w:rsid w:val="00B90DB8"/>
    <w:rsid w:val="00B9271A"/>
    <w:rsid w:val="00B92964"/>
    <w:rsid w:val="00BA1003"/>
    <w:rsid w:val="00BA2A4D"/>
    <w:rsid w:val="00BA2F45"/>
    <w:rsid w:val="00BA66F5"/>
    <w:rsid w:val="00BB1F1A"/>
    <w:rsid w:val="00BC633E"/>
    <w:rsid w:val="00BD0C92"/>
    <w:rsid w:val="00BD4C9A"/>
    <w:rsid w:val="00BE2B09"/>
    <w:rsid w:val="00BE32FF"/>
    <w:rsid w:val="00BE745C"/>
    <w:rsid w:val="00BF5981"/>
    <w:rsid w:val="00C001FA"/>
    <w:rsid w:val="00C04AAB"/>
    <w:rsid w:val="00C06543"/>
    <w:rsid w:val="00C32FCC"/>
    <w:rsid w:val="00C3500F"/>
    <w:rsid w:val="00C35331"/>
    <w:rsid w:val="00C37F89"/>
    <w:rsid w:val="00C41EAA"/>
    <w:rsid w:val="00C536DD"/>
    <w:rsid w:val="00C63097"/>
    <w:rsid w:val="00C63DD8"/>
    <w:rsid w:val="00C72D08"/>
    <w:rsid w:val="00C75408"/>
    <w:rsid w:val="00C81017"/>
    <w:rsid w:val="00C822CD"/>
    <w:rsid w:val="00C87161"/>
    <w:rsid w:val="00C875C5"/>
    <w:rsid w:val="00C90964"/>
    <w:rsid w:val="00C93822"/>
    <w:rsid w:val="00CA2025"/>
    <w:rsid w:val="00CA279A"/>
    <w:rsid w:val="00CA4BBF"/>
    <w:rsid w:val="00CA4D7D"/>
    <w:rsid w:val="00CB040A"/>
    <w:rsid w:val="00CB1BE0"/>
    <w:rsid w:val="00CB4131"/>
    <w:rsid w:val="00CB5D85"/>
    <w:rsid w:val="00CC0E43"/>
    <w:rsid w:val="00CC2D81"/>
    <w:rsid w:val="00CC5194"/>
    <w:rsid w:val="00CC6384"/>
    <w:rsid w:val="00CC7289"/>
    <w:rsid w:val="00CD1207"/>
    <w:rsid w:val="00CD3623"/>
    <w:rsid w:val="00CE3F22"/>
    <w:rsid w:val="00CF6682"/>
    <w:rsid w:val="00CF6FF6"/>
    <w:rsid w:val="00CF771D"/>
    <w:rsid w:val="00D004D7"/>
    <w:rsid w:val="00D04A49"/>
    <w:rsid w:val="00D10F93"/>
    <w:rsid w:val="00D16359"/>
    <w:rsid w:val="00D43350"/>
    <w:rsid w:val="00D52625"/>
    <w:rsid w:val="00D5562B"/>
    <w:rsid w:val="00D62C66"/>
    <w:rsid w:val="00D70DB8"/>
    <w:rsid w:val="00D87131"/>
    <w:rsid w:val="00D95ECF"/>
    <w:rsid w:val="00D9647C"/>
    <w:rsid w:val="00DA547A"/>
    <w:rsid w:val="00DC017E"/>
    <w:rsid w:val="00DC68DA"/>
    <w:rsid w:val="00DD69A8"/>
    <w:rsid w:val="00DE1DDF"/>
    <w:rsid w:val="00DE7B38"/>
    <w:rsid w:val="00DF23D1"/>
    <w:rsid w:val="00E00C73"/>
    <w:rsid w:val="00E046FE"/>
    <w:rsid w:val="00E04A22"/>
    <w:rsid w:val="00E05C4D"/>
    <w:rsid w:val="00E15608"/>
    <w:rsid w:val="00E16241"/>
    <w:rsid w:val="00E30889"/>
    <w:rsid w:val="00E35AB7"/>
    <w:rsid w:val="00E37F7C"/>
    <w:rsid w:val="00E426F5"/>
    <w:rsid w:val="00E71B98"/>
    <w:rsid w:val="00E83CA6"/>
    <w:rsid w:val="00E90D25"/>
    <w:rsid w:val="00EB398C"/>
    <w:rsid w:val="00EC73FE"/>
    <w:rsid w:val="00ED1B20"/>
    <w:rsid w:val="00ED5F8A"/>
    <w:rsid w:val="00EE0119"/>
    <w:rsid w:val="00EE1C7C"/>
    <w:rsid w:val="00EE7E85"/>
    <w:rsid w:val="00EF1658"/>
    <w:rsid w:val="00EF4687"/>
    <w:rsid w:val="00F036FC"/>
    <w:rsid w:val="00F0606A"/>
    <w:rsid w:val="00F06BF6"/>
    <w:rsid w:val="00F11156"/>
    <w:rsid w:val="00F119B0"/>
    <w:rsid w:val="00F1466B"/>
    <w:rsid w:val="00F235F5"/>
    <w:rsid w:val="00F274B8"/>
    <w:rsid w:val="00F30C11"/>
    <w:rsid w:val="00F4386D"/>
    <w:rsid w:val="00F5039B"/>
    <w:rsid w:val="00F510CE"/>
    <w:rsid w:val="00F52902"/>
    <w:rsid w:val="00F55012"/>
    <w:rsid w:val="00F62EE1"/>
    <w:rsid w:val="00F640DA"/>
    <w:rsid w:val="00F704FF"/>
    <w:rsid w:val="00F71D19"/>
    <w:rsid w:val="00F751DB"/>
    <w:rsid w:val="00F81DC4"/>
    <w:rsid w:val="00F8778A"/>
    <w:rsid w:val="00F9067F"/>
    <w:rsid w:val="00F90BCB"/>
    <w:rsid w:val="00F942B9"/>
    <w:rsid w:val="00F96F98"/>
    <w:rsid w:val="00FA31F6"/>
    <w:rsid w:val="00FA44AE"/>
    <w:rsid w:val="00FC227B"/>
    <w:rsid w:val="00FC59CD"/>
    <w:rsid w:val="00FC66B2"/>
    <w:rsid w:val="00FD0896"/>
    <w:rsid w:val="00FE0293"/>
    <w:rsid w:val="00FE6525"/>
    <w:rsid w:val="00FF0C4A"/>
    <w:rsid w:val="461B31FE"/>
    <w:rsid w:val="586F3EB6"/>
    <w:rsid w:val="618A1A45"/>
    <w:rsid w:val="650E11AC"/>
    <w:rsid w:val="6FC23597"/>
    <w:rsid w:val="76E0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2BE72F"/>
  <w15:docId w15:val="{64B7B43A-8A15-4006-95F3-8EADFA23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"/>
    <w:basedOn w:val="a"/>
    <w:uiPriority w:val="1"/>
    <w:qFormat/>
    <w:rPr>
      <w:rFonts w:ascii="宋体" w:eastAsia="宋体" w:hAnsi="宋体" w:cs="宋体"/>
      <w:sz w:val="18"/>
      <w:szCs w:val="18"/>
      <w:lang w:val="zh-CN" w:bidi="zh-CN"/>
    </w:rPr>
  </w:style>
  <w:style w:type="character" w:styleId="a5">
    <w:name w:val="Hyperlink"/>
    <w:basedOn w:val="a0"/>
    <w:qFormat/>
    <w:rPr>
      <w:color w:val="3366CC"/>
      <w:u w:val="none"/>
    </w:rPr>
  </w:style>
  <w:style w:type="table" w:styleId="a6">
    <w:name w:val="Table Grid"/>
    <w:basedOn w:val="a1"/>
    <w:rsid w:val="009F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rsid w:val="00847AEC"/>
    <w:pPr>
      <w:ind w:firstLineChars="200" w:firstLine="420"/>
    </w:pPr>
  </w:style>
  <w:style w:type="paragraph" w:styleId="a8">
    <w:name w:val="header"/>
    <w:basedOn w:val="a"/>
    <w:link w:val="a9"/>
    <w:rsid w:val="00500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500C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500C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500C2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D8DE30-F7A3-41A6-92F8-D69E398D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子归</dc:creator>
  <cp:lastModifiedBy>天赐 黄</cp:lastModifiedBy>
  <cp:revision>489</cp:revision>
  <dcterms:created xsi:type="dcterms:W3CDTF">2020-03-24T13:17:00Z</dcterms:created>
  <dcterms:modified xsi:type="dcterms:W3CDTF">2020-05-20T01:53:00Z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